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314AD" w14:textId="77777777" w:rsidR="00006490" w:rsidRDefault="00006490" w:rsidP="00341E34">
      <w:pPr>
        <w:spacing w:after="0" w:line="240" w:lineRule="auto"/>
        <w:jc w:val="center"/>
        <w:rPr>
          <w:rFonts w:ascii="Arial" w:eastAsia="Calibri" w:hAnsi="Arial" w:cs="Arial"/>
          <w:b/>
          <w:szCs w:val="20"/>
          <w:lang w:val="hr-HR"/>
        </w:rPr>
      </w:pPr>
      <w:r>
        <w:rPr>
          <w:rFonts w:ascii="Arial" w:eastAsia="Calibri" w:hAnsi="Arial" w:cs="Arial"/>
          <w:b/>
          <w:szCs w:val="20"/>
          <w:lang w:val="hr-HR"/>
        </w:rPr>
        <w:t>PRISTUPNICA</w:t>
      </w:r>
    </w:p>
    <w:p w14:paraId="6CF02967" w14:textId="1D305394" w:rsidR="00C510BB" w:rsidRDefault="00006490" w:rsidP="00341E34">
      <w:pPr>
        <w:spacing w:after="0" w:line="240" w:lineRule="auto"/>
        <w:jc w:val="center"/>
        <w:rPr>
          <w:rFonts w:ascii="Arial" w:eastAsia="Calibri" w:hAnsi="Arial" w:cs="Arial"/>
          <w:b/>
          <w:szCs w:val="20"/>
          <w:lang w:val="hr-HR"/>
        </w:rPr>
      </w:pPr>
      <w:r>
        <w:rPr>
          <w:rFonts w:ascii="Arial" w:eastAsia="Calibri" w:hAnsi="Arial" w:cs="Arial"/>
          <w:b/>
          <w:szCs w:val="20"/>
          <w:lang w:val="hr-HR"/>
        </w:rPr>
        <w:t xml:space="preserve"> ZA SKLAPANJE DOBROVOLJNOG ZDRAVSTVENOG OSIGURANJA</w:t>
      </w:r>
    </w:p>
    <w:p w14:paraId="3B93E865" w14:textId="77777777" w:rsidR="00006490" w:rsidRPr="00071469" w:rsidRDefault="00006490" w:rsidP="00341E34">
      <w:pPr>
        <w:spacing w:after="0" w:line="240" w:lineRule="auto"/>
        <w:jc w:val="center"/>
        <w:rPr>
          <w:rFonts w:ascii="Arial" w:eastAsia="Calibri" w:hAnsi="Arial" w:cs="Arial"/>
          <w:b/>
          <w:szCs w:val="20"/>
          <w:lang w:val="hr-HR"/>
        </w:rPr>
      </w:pPr>
    </w:p>
    <w:p w14:paraId="70A04A13" w14:textId="120555E7" w:rsidR="00006490" w:rsidRDefault="00657F7D" w:rsidP="00006490">
      <w:pPr>
        <w:spacing w:after="5" w:line="240" w:lineRule="auto"/>
        <w:ind w:left="-5" w:right="1" w:hanging="10"/>
        <w:jc w:val="both"/>
        <w:rPr>
          <w:rFonts w:ascii="Arial" w:eastAsia="Calibri" w:hAnsi="Arial" w:cs="Arial"/>
          <w:sz w:val="18"/>
          <w:szCs w:val="18"/>
          <w:lang w:val="hr-HR"/>
        </w:rPr>
      </w:pPr>
      <w:r w:rsidRPr="00C510BB">
        <w:rPr>
          <w:rFonts w:ascii="Arial" w:eastAsia="Calibri" w:hAnsi="Arial" w:cs="Arial"/>
          <w:sz w:val="18"/>
          <w:szCs w:val="18"/>
          <w:lang w:val="hr-HR"/>
        </w:rPr>
        <w:t>Ovim se potvrđuje da je Triglav osigur</w:t>
      </w:r>
      <w:r w:rsidR="008D5CC1">
        <w:rPr>
          <w:rFonts w:ascii="Arial" w:eastAsia="Calibri" w:hAnsi="Arial" w:cs="Arial"/>
          <w:sz w:val="18"/>
          <w:szCs w:val="18"/>
          <w:lang w:val="hr-HR"/>
        </w:rPr>
        <w:t xml:space="preserve">anje d.d. Sarajevo saglasno da </w:t>
      </w:r>
      <w:r w:rsidRPr="00C510BB">
        <w:rPr>
          <w:rFonts w:ascii="Arial" w:eastAsia="Calibri" w:hAnsi="Arial" w:cs="Arial"/>
          <w:sz w:val="18"/>
          <w:szCs w:val="18"/>
          <w:lang w:val="hr-HR"/>
        </w:rPr>
        <w:t xml:space="preserve">pruži </w:t>
      </w:r>
      <w:r w:rsidR="000775C1">
        <w:rPr>
          <w:rFonts w:ascii="Arial" w:eastAsia="Calibri" w:hAnsi="Arial" w:cs="Arial"/>
          <w:sz w:val="18"/>
          <w:szCs w:val="18"/>
          <w:lang w:val="hr-HR"/>
        </w:rPr>
        <w:t xml:space="preserve">dobrovoljno zdravstveno </w:t>
      </w:r>
      <w:r w:rsidRPr="00C510BB">
        <w:rPr>
          <w:rFonts w:ascii="Arial" w:eastAsia="Calibri" w:hAnsi="Arial" w:cs="Arial"/>
          <w:sz w:val="18"/>
          <w:szCs w:val="18"/>
          <w:lang w:val="hr-HR"/>
        </w:rPr>
        <w:t xml:space="preserve">osiguranje </w:t>
      </w:r>
      <w:r w:rsidR="00F574F1">
        <w:rPr>
          <w:rFonts w:ascii="Arial" w:eastAsia="Calibri" w:hAnsi="Arial" w:cs="Arial"/>
          <w:sz w:val="18"/>
          <w:szCs w:val="18"/>
          <w:lang w:val="hr-HR"/>
        </w:rPr>
        <w:t>klijentu-</w:t>
      </w:r>
      <w:r w:rsidRPr="00C510BB">
        <w:rPr>
          <w:rFonts w:ascii="Arial" w:eastAsia="Calibri" w:hAnsi="Arial" w:cs="Arial"/>
          <w:sz w:val="18"/>
          <w:szCs w:val="18"/>
          <w:lang w:val="hr-HR"/>
        </w:rPr>
        <w:t>korisniku paketa</w:t>
      </w:r>
      <w:r w:rsidR="0073302E">
        <w:rPr>
          <w:rFonts w:ascii="Arial" w:eastAsia="Calibri" w:hAnsi="Arial" w:cs="Arial"/>
          <w:sz w:val="18"/>
          <w:szCs w:val="18"/>
          <w:lang w:val="hr-HR"/>
        </w:rPr>
        <w:t xml:space="preserve"> Prestige</w:t>
      </w:r>
      <w:r w:rsidRPr="00C510BB">
        <w:rPr>
          <w:rFonts w:ascii="Arial" w:eastAsia="Calibri" w:hAnsi="Arial" w:cs="Arial"/>
          <w:sz w:val="18"/>
          <w:szCs w:val="18"/>
          <w:lang w:val="hr-HR"/>
        </w:rPr>
        <w:t xml:space="preserve"> </w:t>
      </w:r>
      <w:r w:rsidR="00006490" w:rsidRPr="00006490">
        <w:rPr>
          <w:rFonts w:ascii="Arial" w:eastAsia="Calibri" w:hAnsi="Arial" w:cs="Arial"/>
          <w:sz w:val="18"/>
          <w:szCs w:val="18"/>
          <w:lang w:val="hr-HR"/>
        </w:rPr>
        <w:t>Intesa Sanpaolo Bank</w:t>
      </w:r>
      <w:r w:rsidR="00F574F1">
        <w:rPr>
          <w:rFonts w:ascii="Arial" w:eastAsia="Calibri" w:hAnsi="Arial" w:cs="Arial"/>
          <w:sz w:val="18"/>
          <w:szCs w:val="18"/>
          <w:lang w:val="hr-HR"/>
        </w:rPr>
        <w:t>e</w:t>
      </w:r>
      <w:r w:rsidR="00006490" w:rsidRPr="00006490">
        <w:rPr>
          <w:rFonts w:ascii="Arial" w:eastAsia="Calibri" w:hAnsi="Arial" w:cs="Arial"/>
          <w:sz w:val="18"/>
          <w:szCs w:val="18"/>
          <w:lang w:val="hr-HR"/>
        </w:rPr>
        <w:t xml:space="preserve"> d.d. BiH</w:t>
      </w:r>
      <w:r w:rsidR="000B4DE4">
        <w:rPr>
          <w:rFonts w:ascii="Arial" w:eastAsia="Calibri" w:hAnsi="Arial" w:cs="Arial"/>
          <w:sz w:val="18"/>
          <w:szCs w:val="18"/>
          <w:lang w:val="hr-HR"/>
        </w:rPr>
        <w:t>.</w:t>
      </w:r>
      <w:r w:rsidR="00006490">
        <w:rPr>
          <w:rFonts w:ascii="Arial" w:eastAsia="Calibri" w:hAnsi="Arial" w:cs="Arial"/>
          <w:sz w:val="18"/>
          <w:szCs w:val="18"/>
          <w:lang w:val="hr-HR"/>
        </w:rPr>
        <w:t xml:space="preserve"> </w:t>
      </w:r>
    </w:p>
    <w:p w14:paraId="17B48CF2" w14:textId="2E580BD8" w:rsidR="00C510BB" w:rsidRPr="00B43CD1" w:rsidRDefault="00006490" w:rsidP="00006490">
      <w:pPr>
        <w:spacing w:after="5" w:line="240" w:lineRule="auto"/>
        <w:ind w:left="-5" w:right="1" w:hanging="10"/>
        <w:jc w:val="both"/>
        <w:rPr>
          <w:rFonts w:ascii="Arial" w:eastAsia="Calibri" w:hAnsi="Arial" w:cs="Arial"/>
          <w:sz w:val="15"/>
          <w:szCs w:val="15"/>
          <w:lang w:val="hr-HR"/>
        </w:rPr>
      </w:pPr>
      <w:r>
        <w:rPr>
          <w:rFonts w:ascii="Arial" w:eastAsia="Calibri" w:hAnsi="Arial" w:cs="Arial"/>
          <w:sz w:val="18"/>
          <w:szCs w:val="18"/>
          <w:lang w:val="hr-HR"/>
        </w:rPr>
        <w:t xml:space="preserve">                                                                                                                                                                 </w:t>
      </w:r>
      <w:r w:rsidR="00C510BB" w:rsidRPr="003B2FB3">
        <w:rPr>
          <w:rFonts w:ascii="Arial" w:hAnsi="Arial" w:cs="Arial"/>
          <w:b/>
          <w:sz w:val="16"/>
          <w:szCs w:val="16"/>
          <w:lang w:val="hr-HR"/>
        </w:rPr>
        <w:t>Triglav osiguranje d.d. Sarajevo</w:t>
      </w:r>
    </w:p>
    <w:p w14:paraId="048FEA8C" w14:textId="77777777" w:rsidR="00C510BB" w:rsidRDefault="00C510BB" w:rsidP="00C510BB">
      <w:pPr>
        <w:spacing w:after="0" w:line="240" w:lineRule="auto"/>
        <w:rPr>
          <w:rFonts w:ascii="Arial" w:eastAsia="Calibri" w:hAnsi="Arial" w:cs="Arial"/>
          <w:sz w:val="15"/>
          <w:szCs w:val="15"/>
          <w:lang w:val="hr-HR"/>
        </w:rPr>
      </w:pPr>
    </w:p>
    <w:p w14:paraId="2025AD0A" w14:textId="77777777" w:rsidR="00481237" w:rsidRPr="00657F7D" w:rsidRDefault="00481237" w:rsidP="00E40F17">
      <w:pPr>
        <w:spacing w:after="0" w:line="240" w:lineRule="auto"/>
        <w:jc w:val="both"/>
        <w:rPr>
          <w:rFonts w:ascii="Arial" w:eastAsia="Calibri" w:hAnsi="Arial" w:cs="Arial"/>
          <w:sz w:val="18"/>
          <w:szCs w:val="18"/>
          <w:lang w:val="hr-HR"/>
        </w:rPr>
      </w:pPr>
    </w:p>
    <w:p w14:paraId="44B764C9" w14:textId="77777777" w:rsidR="00006490" w:rsidRPr="00006490" w:rsidRDefault="00006490" w:rsidP="00006490">
      <w:pPr>
        <w:spacing w:after="0" w:line="240" w:lineRule="auto"/>
        <w:rPr>
          <w:rFonts w:ascii="Arial" w:eastAsia="Times New Roman" w:hAnsi="Arial" w:cs="Arial"/>
          <w:b/>
          <w:noProof/>
          <w:sz w:val="18"/>
          <w:szCs w:val="16"/>
          <w:lang w:val="hr-HR"/>
        </w:rPr>
      </w:pPr>
      <w:r>
        <w:rPr>
          <w:rFonts w:ascii="Arial" w:eastAsia="Calibri" w:hAnsi="Arial" w:cs="Arial"/>
          <w:b/>
          <w:sz w:val="18"/>
          <w:szCs w:val="16"/>
          <w:lang w:val="hr-HR"/>
        </w:rPr>
        <w:t xml:space="preserve">UGOVARAČ OSIGURANJA: </w:t>
      </w:r>
      <w:r w:rsidRPr="00006490">
        <w:rPr>
          <w:rFonts w:ascii="Arial" w:eastAsia="Times New Roman" w:hAnsi="Arial" w:cs="Arial"/>
          <w:b/>
          <w:noProof/>
          <w:sz w:val="18"/>
          <w:szCs w:val="16"/>
          <w:lang w:val="hr-HR"/>
        </w:rPr>
        <w:t xml:space="preserve">Intesa Sanpaolo Banka d.d. BiH </w:t>
      </w:r>
    </w:p>
    <w:p w14:paraId="30AB4B36" w14:textId="36ED2938" w:rsidR="00111F01" w:rsidRDefault="00842DB2" w:rsidP="00006490">
      <w:pPr>
        <w:spacing w:after="0" w:line="240" w:lineRule="auto"/>
        <w:rPr>
          <w:rFonts w:ascii="Arial" w:eastAsia="Times New Roman" w:hAnsi="Arial" w:cs="Arial"/>
          <w:b/>
          <w:noProof/>
          <w:sz w:val="18"/>
          <w:szCs w:val="16"/>
          <w:lang w:val="hr-HR"/>
        </w:rPr>
      </w:pPr>
      <w:r>
        <w:rPr>
          <w:rFonts w:ascii="Arial" w:eastAsia="Times New Roman" w:hAnsi="Arial" w:cs="Arial"/>
          <w:b/>
          <w:noProof/>
          <w:sz w:val="18"/>
          <w:szCs w:val="16"/>
          <w:lang w:val="hr-HR"/>
        </w:rPr>
        <w:t>OSIGURANIK</w:t>
      </w:r>
      <w:r w:rsidR="00341E34" w:rsidRPr="00006490">
        <w:rPr>
          <w:rFonts w:ascii="Arial" w:eastAsia="Times New Roman" w:hAnsi="Arial" w:cs="Arial"/>
          <w:b/>
          <w:sz w:val="18"/>
          <w:szCs w:val="16"/>
          <w:lang w:val="hr-HR"/>
        </w:rPr>
        <w:t xml:space="preserve">: </w:t>
      </w:r>
      <w:r w:rsidR="00111F01" w:rsidRPr="00006490">
        <w:rPr>
          <w:rFonts w:ascii="Arial" w:eastAsia="Times New Roman" w:hAnsi="Arial" w:cs="Arial"/>
          <w:b/>
          <w:noProof/>
          <w:sz w:val="18"/>
          <w:szCs w:val="16"/>
          <w:lang w:val="hr-HR"/>
        </w:rPr>
        <w:t xml:space="preserve"> </w:t>
      </w:r>
      <w:r w:rsidR="00006490" w:rsidRPr="00006490">
        <w:rPr>
          <w:rFonts w:ascii="Arial" w:eastAsia="Times New Roman" w:hAnsi="Arial" w:cs="Arial"/>
          <w:b/>
          <w:noProof/>
          <w:sz w:val="18"/>
          <w:szCs w:val="16"/>
          <w:lang w:val="hr-HR"/>
        </w:rPr>
        <w:t>Korisnik p</w:t>
      </w:r>
      <w:r w:rsidR="00006490">
        <w:rPr>
          <w:rFonts w:ascii="Arial" w:eastAsia="Times New Roman" w:hAnsi="Arial" w:cs="Arial"/>
          <w:b/>
          <w:noProof/>
          <w:sz w:val="18"/>
          <w:szCs w:val="16"/>
          <w:lang w:val="hr-HR"/>
        </w:rPr>
        <w:t>aketa</w:t>
      </w:r>
      <w:r w:rsidR="0073302E">
        <w:rPr>
          <w:rFonts w:ascii="Arial" w:eastAsia="Times New Roman" w:hAnsi="Arial" w:cs="Arial"/>
          <w:b/>
          <w:noProof/>
          <w:sz w:val="18"/>
          <w:szCs w:val="16"/>
          <w:lang w:val="hr-HR"/>
        </w:rPr>
        <w:t xml:space="preserve"> Prestige</w:t>
      </w:r>
      <w:r w:rsidR="00006490">
        <w:rPr>
          <w:rFonts w:ascii="Arial" w:eastAsia="Times New Roman" w:hAnsi="Arial" w:cs="Arial"/>
          <w:b/>
          <w:noProof/>
          <w:sz w:val="18"/>
          <w:szCs w:val="16"/>
          <w:lang w:val="hr-HR"/>
        </w:rPr>
        <w:t xml:space="preserve"> kod </w:t>
      </w:r>
      <w:r w:rsidR="00006490" w:rsidRPr="00006490">
        <w:rPr>
          <w:rFonts w:ascii="Arial" w:eastAsia="Times New Roman" w:hAnsi="Arial" w:cs="Arial"/>
          <w:b/>
          <w:noProof/>
          <w:sz w:val="18"/>
          <w:szCs w:val="16"/>
          <w:lang w:val="hr-HR"/>
        </w:rPr>
        <w:t>Intesa Sanpaolo Banka d.d. BiH</w:t>
      </w:r>
    </w:p>
    <w:p w14:paraId="3082FA53" w14:textId="0E7A2085" w:rsidR="00827410" w:rsidRPr="00006490" w:rsidRDefault="00827410" w:rsidP="00006490">
      <w:pPr>
        <w:spacing w:after="0" w:line="240" w:lineRule="auto"/>
        <w:rPr>
          <w:rFonts w:ascii="Arial" w:eastAsia="Times New Roman" w:hAnsi="Arial" w:cs="Arial"/>
          <w:b/>
          <w:sz w:val="18"/>
          <w:szCs w:val="16"/>
          <w:lang w:val="hr-HR"/>
        </w:rPr>
      </w:pPr>
      <w:r>
        <w:rPr>
          <w:rFonts w:ascii="Arial" w:eastAsia="Times New Roman" w:hAnsi="Arial" w:cs="Arial"/>
          <w:b/>
          <w:noProof/>
          <w:sz w:val="18"/>
          <w:szCs w:val="16"/>
          <w:lang w:val="hr-HR"/>
        </w:rPr>
        <w:t xml:space="preserve">KORISNIK OSIGURANJA: </w:t>
      </w:r>
      <w:r w:rsidR="008477CE" w:rsidRPr="00006490">
        <w:rPr>
          <w:rFonts w:ascii="Arial" w:eastAsia="Times New Roman" w:hAnsi="Arial" w:cs="Arial"/>
          <w:b/>
          <w:noProof/>
          <w:sz w:val="18"/>
          <w:szCs w:val="16"/>
          <w:lang w:val="hr-HR"/>
        </w:rPr>
        <w:t>Korisnik p</w:t>
      </w:r>
      <w:r w:rsidR="008477CE">
        <w:rPr>
          <w:rFonts w:ascii="Arial" w:eastAsia="Times New Roman" w:hAnsi="Arial" w:cs="Arial"/>
          <w:b/>
          <w:noProof/>
          <w:sz w:val="18"/>
          <w:szCs w:val="16"/>
          <w:lang w:val="hr-HR"/>
        </w:rPr>
        <w:t xml:space="preserve">aketa Prestige kod </w:t>
      </w:r>
      <w:r w:rsidR="008477CE" w:rsidRPr="00006490">
        <w:rPr>
          <w:rFonts w:ascii="Arial" w:eastAsia="Times New Roman" w:hAnsi="Arial" w:cs="Arial"/>
          <w:b/>
          <w:noProof/>
          <w:sz w:val="18"/>
          <w:szCs w:val="16"/>
          <w:lang w:val="hr-HR"/>
        </w:rPr>
        <w:t>Intesa Sanpaolo Banka d.d. BiH</w:t>
      </w:r>
      <w:r w:rsidR="008477CE">
        <w:rPr>
          <w:rFonts w:ascii="Arial" w:eastAsia="Times New Roman" w:hAnsi="Arial" w:cs="Arial"/>
          <w:b/>
          <w:noProof/>
          <w:sz w:val="18"/>
          <w:szCs w:val="16"/>
          <w:lang w:val="hr-HR"/>
        </w:rPr>
        <w:t xml:space="preserve"> </w:t>
      </w:r>
      <w:r>
        <w:rPr>
          <w:rFonts w:ascii="Arial" w:eastAsia="Times New Roman" w:hAnsi="Arial" w:cs="Arial"/>
          <w:b/>
          <w:noProof/>
          <w:sz w:val="18"/>
          <w:szCs w:val="16"/>
          <w:lang w:val="hr-HR"/>
        </w:rPr>
        <w:t>(do navršenih 65 godina)</w:t>
      </w:r>
    </w:p>
    <w:p w14:paraId="3671145C" w14:textId="77777777" w:rsidR="00E40F17" w:rsidRPr="00006490" w:rsidRDefault="00E40F17" w:rsidP="00E40F17">
      <w:pPr>
        <w:spacing w:after="0" w:line="240" w:lineRule="auto"/>
        <w:jc w:val="both"/>
        <w:rPr>
          <w:rFonts w:ascii="Arial" w:eastAsia="Calibri" w:hAnsi="Arial" w:cs="Arial"/>
          <w:lang w:val="hr-HR"/>
        </w:rPr>
      </w:pPr>
      <w:r w:rsidRPr="00006490">
        <w:rPr>
          <w:rFonts w:ascii="Arial" w:eastAsia="Calibri" w:hAnsi="Arial" w:cs="Arial"/>
          <w:b/>
          <w:sz w:val="18"/>
          <w:szCs w:val="18"/>
          <w:lang w:val="hr-HR"/>
        </w:rPr>
        <w:t>IME I PREZIME:</w:t>
      </w:r>
    </w:p>
    <w:p w14:paraId="2B26DAAD" w14:textId="77777777" w:rsidR="00E40F17" w:rsidRPr="00006490" w:rsidRDefault="00E40F17" w:rsidP="00E40F17">
      <w:pPr>
        <w:spacing w:after="0" w:line="240" w:lineRule="auto"/>
        <w:jc w:val="both"/>
        <w:rPr>
          <w:rFonts w:ascii="Arial" w:eastAsia="Calibri" w:hAnsi="Arial" w:cs="Arial"/>
          <w:b/>
          <w:sz w:val="18"/>
          <w:szCs w:val="18"/>
          <w:lang w:val="hr-HR"/>
        </w:rPr>
      </w:pPr>
      <w:r w:rsidRPr="00006490">
        <w:rPr>
          <w:rFonts w:ascii="Arial" w:eastAsia="Calibri" w:hAnsi="Arial" w:cs="Arial"/>
          <w:b/>
          <w:sz w:val="18"/>
          <w:szCs w:val="18"/>
          <w:lang w:val="hr-HR"/>
        </w:rPr>
        <w:t>JMBG:</w:t>
      </w:r>
    </w:p>
    <w:p w14:paraId="0C9FDCBE" w14:textId="77777777" w:rsidR="00E40F17" w:rsidRPr="00006490" w:rsidRDefault="00E40F17" w:rsidP="00E40F17">
      <w:pPr>
        <w:spacing w:after="0" w:line="240" w:lineRule="auto"/>
        <w:jc w:val="both"/>
        <w:rPr>
          <w:rFonts w:ascii="Arial" w:eastAsia="Calibri" w:hAnsi="Arial" w:cs="Arial"/>
          <w:b/>
          <w:sz w:val="18"/>
          <w:szCs w:val="18"/>
          <w:lang w:val="hr-HR"/>
        </w:rPr>
      </w:pPr>
      <w:r w:rsidRPr="00006490">
        <w:rPr>
          <w:rFonts w:ascii="Arial" w:eastAsia="Calibri" w:hAnsi="Arial" w:cs="Arial"/>
          <w:b/>
          <w:sz w:val="18"/>
          <w:szCs w:val="18"/>
          <w:lang w:val="hr-HR"/>
        </w:rPr>
        <w:t>ADRESA, GRAD I POŠTANSKI BROJ:</w:t>
      </w:r>
    </w:p>
    <w:p w14:paraId="6BE419D8" w14:textId="77777777" w:rsidR="00E40F17" w:rsidRPr="00006490" w:rsidRDefault="00E40F17" w:rsidP="00E40F17">
      <w:pPr>
        <w:spacing w:after="0" w:line="240" w:lineRule="auto"/>
        <w:jc w:val="both"/>
        <w:rPr>
          <w:rFonts w:ascii="Arial" w:eastAsia="Calibri" w:hAnsi="Arial" w:cs="Arial"/>
          <w:b/>
          <w:sz w:val="18"/>
          <w:szCs w:val="18"/>
          <w:lang w:val="hr-HR"/>
        </w:rPr>
      </w:pPr>
      <w:r w:rsidRPr="00006490">
        <w:rPr>
          <w:rFonts w:ascii="Arial" w:eastAsia="Calibri" w:hAnsi="Arial" w:cs="Arial"/>
          <w:b/>
          <w:sz w:val="18"/>
          <w:szCs w:val="18"/>
          <w:lang w:val="hr-HR"/>
        </w:rPr>
        <w:t>KONTAKT TELEFON:</w:t>
      </w:r>
    </w:p>
    <w:p w14:paraId="28C075D9" w14:textId="77777777" w:rsidR="00477231" w:rsidRPr="00341E34" w:rsidRDefault="00341E34" w:rsidP="00E40F17">
      <w:pPr>
        <w:spacing w:after="0" w:line="240" w:lineRule="auto"/>
        <w:jc w:val="both"/>
        <w:rPr>
          <w:rFonts w:ascii="Arial" w:eastAsia="Calibri" w:hAnsi="Arial" w:cs="Arial"/>
          <w:b/>
          <w:sz w:val="18"/>
          <w:szCs w:val="18"/>
          <w:lang w:val="hr-HR"/>
        </w:rPr>
      </w:pPr>
      <w:r w:rsidRPr="00006490">
        <w:rPr>
          <w:rFonts w:ascii="Arial" w:eastAsia="Calibri" w:hAnsi="Arial" w:cs="Arial"/>
          <w:b/>
          <w:sz w:val="18"/>
          <w:szCs w:val="18"/>
          <w:lang w:val="hr-HR"/>
        </w:rPr>
        <w:t>BROJ POLICE:</w:t>
      </w:r>
    </w:p>
    <w:p w14:paraId="7A75BB67" w14:textId="627B0B17" w:rsidR="00E40F17" w:rsidRDefault="00E40F17" w:rsidP="00E40F17">
      <w:pPr>
        <w:spacing w:after="0" w:line="240" w:lineRule="auto"/>
        <w:jc w:val="both"/>
        <w:rPr>
          <w:rFonts w:ascii="Arial" w:eastAsia="Calibri" w:hAnsi="Arial" w:cs="Arial"/>
          <w:sz w:val="16"/>
          <w:szCs w:val="16"/>
          <w:lang w:val="hr-HR"/>
        </w:rPr>
      </w:pPr>
    </w:p>
    <w:tbl>
      <w:tblPr>
        <w:tblStyle w:val="TableGridLight"/>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87"/>
        <w:gridCol w:w="227"/>
        <w:gridCol w:w="964"/>
        <w:gridCol w:w="227"/>
      </w:tblGrid>
      <w:tr w:rsidR="00827410" w14:paraId="1BDDB53F" w14:textId="77777777" w:rsidTr="00DE0070">
        <w:trPr>
          <w:trHeight w:val="226"/>
        </w:trPr>
        <w:tc>
          <w:tcPr>
            <w:tcW w:w="1127" w:type="dxa"/>
            <w:vMerge w:val="restart"/>
          </w:tcPr>
          <w:p w14:paraId="1AA432AB" w14:textId="77777777" w:rsidR="00827410" w:rsidRDefault="00827410" w:rsidP="00D66C2C">
            <w:r>
              <w:rPr>
                <w:rFonts w:ascii="Arial" w:eastAsia="Arial" w:hAnsi="Arial" w:cs="Arial"/>
                <w:b/>
                <w:sz w:val="18"/>
              </w:rPr>
              <w:t>Program osiguranja</w:t>
            </w:r>
          </w:p>
        </w:tc>
        <w:tc>
          <w:tcPr>
            <w:tcW w:w="9505" w:type="dxa"/>
            <w:gridSpan w:val="4"/>
          </w:tcPr>
          <w:p w14:paraId="2838889D" w14:textId="77777777" w:rsidR="00827410" w:rsidRDefault="00827410" w:rsidP="00D66C2C">
            <w:pPr>
              <w:tabs>
                <w:tab w:val="center" w:pos="2439"/>
                <w:tab w:val="right" w:pos="9514"/>
              </w:tabs>
            </w:pPr>
            <w:r>
              <w:tab/>
            </w:r>
            <w:r>
              <w:rPr>
                <w:rFonts w:ascii="Arial" w:eastAsia="Arial" w:hAnsi="Arial" w:cs="Arial"/>
                <w:b/>
                <w:sz w:val="18"/>
              </w:rPr>
              <w:t>Obim osiguravajućeg pokrića</w:t>
            </w:r>
            <w:r>
              <w:rPr>
                <w:rFonts w:ascii="Arial" w:eastAsia="Arial" w:hAnsi="Arial" w:cs="Arial"/>
                <w:b/>
                <w:sz w:val="18"/>
              </w:rPr>
              <w:tab/>
              <w:t>Godišnji limit pokrića</w:t>
            </w:r>
          </w:p>
        </w:tc>
      </w:tr>
      <w:tr w:rsidR="00827410" w14:paraId="5F9B02E5" w14:textId="77777777" w:rsidTr="00DE0070">
        <w:trPr>
          <w:trHeight w:val="218"/>
        </w:trPr>
        <w:tc>
          <w:tcPr>
            <w:tcW w:w="0" w:type="auto"/>
            <w:vMerge/>
          </w:tcPr>
          <w:p w14:paraId="237EECEF" w14:textId="77777777" w:rsidR="00827410" w:rsidRDefault="00827410" w:rsidP="00D66C2C"/>
        </w:tc>
        <w:tc>
          <w:tcPr>
            <w:tcW w:w="8314" w:type="dxa"/>
            <w:gridSpan w:val="2"/>
          </w:tcPr>
          <w:p w14:paraId="57544565" w14:textId="77777777" w:rsidR="00827410" w:rsidRDefault="00827410" w:rsidP="00D66C2C"/>
        </w:tc>
        <w:tc>
          <w:tcPr>
            <w:tcW w:w="1191" w:type="dxa"/>
            <w:gridSpan w:val="2"/>
          </w:tcPr>
          <w:p w14:paraId="56F712D9" w14:textId="77777777" w:rsidR="00827410" w:rsidRDefault="00827410" w:rsidP="00D66C2C">
            <w:r>
              <w:rPr>
                <w:rFonts w:ascii="Arial" w:eastAsia="Arial" w:hAnsi="Arial" w:cs="Arial"/>
                <w:b/>
                <w:sz w:val="18"/>
              </w:rPr>
              <w:t>(KM)</w:t>
            </w:r>
          </w:p>
        </w:tc>
      </w:tr>
      <w:tr w:rsidR="00827410" w14:paraId="3BB315F3" w14:textId="77777777" w:rsidTr="00DE0070">
        <w:trPr>
          <w:gridAfter w:val="1"/>
          <w:wAfter w:w="227" w:type="dxa"/>
          <w:trHeight w:val="1169"/>
        </w:trPr>
        <w:tc>
          <w:tcPr>
            <w:tcW w:w="1127" w:type="dxa"/>
          </w:tcPr>
          <w:p w14:paraId="58CAF2E4" w14:textId="0E815A61" w:rsidR="00827410" w:rsidRDefault="00827410" w:rsidP="00D66C2C">
            <w:pPr>
              <w:ind w:left="43"/>
            </w:pPr>
          </w:p>
        </w:tc>
        <w:tc>
          <w:tcPr>
            <w:tcW w:w="8087" w:type="dxa"/>
          </w:tcPr>
          <w:p w14:paraId="7CD4FDA6" w14:textId="77777777" w:rsidR="00827410" w:rsidRDefault="00827410" w:rsidP="00D66C2C">
            <w:pPr>
              <w:spacing w:line="258" w:lineRule="auto"/>
              <w:ind w:right="147"/>
              <w:rPr>
                <w:rFonts w:ascii="Arial" w:eastAsia="Arial" w:hAnsi="Arial" w:cs="Arial"/>
                <w:sz w:val="18"/>
              </w:rPr>
            </w:pPr>
            <w:r>
              <w:rPr>
                <w:rFonts w:ascii="Arial" w:eastAsia="Arial" w:hAnsi="Arial" w:cs="Arial"/>
                <w:sz w:val="18"/>
              </w:rPr>
              <w:t>LIMIT:</w:t>
            </w:r>
          </w:p>
          <w:p w14:paraId="1213CDEE" w14:textId="77777777" w:rsidR="00827410" w:rsidRDefault="00827410" w:rsidP="00D66C2C">
            <w:pPr>
              <w:spacing w:line="258" w:lineRule="auto"/>
              <w:ind w:right="147"/>
              <w:rPr>
                <w:rFonts w:ascii="Arial" w:eastAsia="Arial" w:hAnsi="Arial" w:cs="Arial"/>
                <w:sz w:val="18"/>
              </w:rPr>
            </w:pPr>
            <w:r>
              <w:rPr>
                <w:rFonts w:ascii="Arial" w:eastAsia="Arial" w:hAnsi="Arial" w:cs="Arial"/>
                <w:sz w:val="18"/>
              </w:rPr>
              <w:t>Osiguraniku se nadoknađuju troškovi za liječenje po indikaciji ljekara za specijalističku obradu i dijagnostičke postupke, propisane lijekove u okviru opće prihvaćenog medicinskog tretmana, medicinska pomagala, fizioterapijske tretmane liječenja, psihoterapije, stomatološke tretmane nastale kao posljedica nezgode u iznosu od 100%.</w:t>
            </w:r>
          </w:p>
          <w:p w14:paraId="1CCFEA6C" w14:textId="77777777" w:rsidR="00827410" w:rsidRDefault="00827410" w:rsidP="00D66C2C">
            <w:pPr>
              <w:spacing w:line="258" w:lineRule="auto"/>
              <w:ind w:right="147"/>
              <w:rPr>
                <w:rFonts w:ascii="Arial" w:eastAsia="Arial" w:hAnsi="Arial" w:cs="Arial"/>
                <w:sz w:val="18"/>
              </w:rPr>
            </w:pPr>
            <w:r>
              <w:rPr>
                <w:rFonts w:ascii="Arial" w:eastAsia="Arial" w:hAnsi="Arial" w:cs="Arial"/>
                <w:sz w:val="18"/>
              </w:rPr>
              <w:t>Dodatna pokriće:</w:t>
            </w:r>
          </w:p>
          <w:p w14:paraId="6F60E53B" w14:textId="77777777" w:rsidR="00827410" w:rsidRPr="008E6846" w:rsidRDefault="00827410" w:rsidP="00827410">
            <w:pPr>
              <w:numPr>
                <w:ilvl w:val="0"/>
                <w:numId w:val="29"/>
              </w:numPr>
              <w:ind w:right="384"/>
              <w:rPr>
                <w:rFonts w:ascii="Arial" w:hAnsi="Arial" w:cs="Arial"/>
                <w:sz w:val="18"/>
                <w:szCs w:val="18"/>
              </w:rPr>
            </w:pPr>
            <w:r w:rsidRPr="008E6846">
              <w:rPr>
                <w:rFonts w:ascii="Arial" w:eastAsia="Arial" w:hAnsi="Arial" w:cs="Arial"/>
                <w:sz w:val="18"/>
                <w:szCs w:val="18"/>
              </w:rPr>
              <w:t xml:space="preserve">trudnoća                                                                                             </w:t>
            </w:r>
          </w:p>
          <w:p w14:paraId="73470AE2" w14:textId="77777777" w:rsidR="00827410" w:rsidRDefault="00827410" w:rsidP="00827410">
            <w:pPr>
              <w:pStyle w:val="ListParagraph"/>
              <w:numPr>
                <w:ilvl w:val="0"/>
                <w:numId w:val="29"/>
              </w:numPr>
              <w:spacing w:line="258" w:lineRule="auto"/>
              <w:ind w:right="147"/>
            </w:pPr>
            <w:r w:rsidRPr="00AD09CB">
              <w:rPr>
                <w:rFonts w:ascii="Arial" w:eastAsia="Arial" w:hAnsi="Arial" w:cs="Arial"/>
                <w:sz w:val="18"/>
                <w:szCs w:val="18"/>
              </w:rPr>
              <w:t>COVID - 19</w:t>
            </w:r>
            <w:r w:rsidRPr="00AD09CB">
              <w:rPr>
                <w:rFonts w:ascii="Arial" w:hAnsi="Arial" w:cs="Arial"/>
                <w:sz w:val="18"/>
                <w:szCs w:val="18"/>
              </w:rPr>
              <w:t xml:space="preserve">                                                                                         </w:t>
            </w:r>
          </w:p>
          <w:p w14:paraId="07796316" w14:textId="77777777" w:rsidR="00827410" w:rsidRDefault="00827410" w:rsidP="00D66C2C">
            <w:pPr>
              <w:rPr>
                <w:rFonts w:ascii="Arial" w:eastAsia="Arial" w:hAnsi="Arial" w:cs="Arial"/>
                <w:sz w:val="18"/>
              </w:rPr>
            </w:pPr>
          </w:p>
          <w:p w14:paraId="56DAF485" w14:textId="77777777" w:rsidR="00827410" w:rsidRDefault="00827410" w:rsidP="00D66C2C">
            <w:pPr>
              <w:rPr>
                <w:rFonts w:ascii="Arial" w:eastAsia="Arial" w:hAnsi="Arial" w:cs="Arial"/>
                <w:sz w:val="18"/>
              </w:rPr>
            </w:pPr>
            <w:r>
              <w:rPr>
                <w:rFonts w:ascii="Arial" w:eastAsia="Arial" w:hAnsi="Arial" w:cs="Arial"/>
                <w:sz w:val="18"/>
              </w:rPr>
              <w:t>PODLIMITI:</w:t>
            </w:r>
          </w:p>
          <w:p w14:paraId="28E36EA1" w14:textId="1374EB0C" w:rsidR="00827410" w:rsidRDefault="00827410" w:rsidP="00CD2B2E">
            <w:r>
              <w:rPr>
                <w:rFonts w:ascii="Arial" w:eastAsia="Arial" w:hAnsi="Arial" w:cs="Arial"/>
                <w:sz w:val="18"/>
              </w:rPr>
              <w:t>Limit naknade troškova vrši se za:</w:t>
            </w:r>
          </w:p>
        </w:tc>
        <w:tc>
          <w:tcPr>
            <w:tcW w:w="1191" w:type="dxa"/>
            <w:gridSpan w:val="2"/>
          </w:tcPr>
          <w:p w14:paraId="3817E7F0" w14:textId="77777777" w:rsidR="00827410" w:rsidRDefault="00827410" w:rsidP="00D66C2C">
            <w:pPr>
              <w:ind w:left="53"/>
              <w:rPr>
                <w:rFonts w:ascii="Arial" w:eastAsia="Arial" w:hAnsi="Arial" w:cs="Arial"/>
                <w:sz w:val="18"/>
              </w:rPr>
            </w:pPr>
            <w:r>
              <w:rPr>
                <w:rFonts w:ascii="Arial" w:eastAsia="Arial" w:hAnsi="Arial" w:cs="Arial"/>
                <w:sz w:val="18"/>
              </w:rPr>
              <w:t xml:space="preserve"> </w:t>
            </w:r>
          </w:p>
          <w:p w14:paraId="0829A6AD" w14:textId="77777777" w:rsidR="00827410" w:rsidRDefault="00827410" w:rsidP="00D66C2C">
            <w:pPr>
              <w:ind w:left="53"/>
              <w:rPr>
                <w:rFonts w:ascii="Arial" w:eastAsia="Arial" w:hAnsi="Arial" w:cs="Arial"/>
                <w:sz w:val="18"/>
              </w:rPr>
            </w:pPr>
          </w:p>
          <w:p w14:paraId="40EBEF13" w14:textId="77777777" w:rsidR="00827410" w:rsidRDefault="00827410" w:rsidP="00D66C2C">
            <w:pPr>
              <w:ind w:left="53"/>
              <w:rPr>
                <w:rFonts w:ascii="Arial" w:eastAsia="Arial" w:hAnsi="Arial" w:cs="Arial"/>
                <w:sz w:val="18"/>
              </w:rPr>
            </w:pPr>
          </w:p>
          <w:p w14:paraId="363F7688" w14:textId="77777777" w:rsidR="00827410" w:rsidRDefault="00827410" w:rsidP="00D66C2C">
            <w:pPr>
              <w:ind w:left="53"/>
            </w:pPr>
            <w:r>
              <w:rPr>
                <w:rFonts w:ascii="Arial" w:eastAsia="Arial" w:hAnsi="Arial" w:cs="Arial"/>
                <w:sz w:val="18"/>
              </w:rPr>
              <w:t>1,000.00</w:t>
            </w:r>
          </w:p>
        </w:tc>
      </w:tr>
      <w:tr w:rsidR="00827410" w:rsidRPr="008E6846" w14:paraId="6C8DA021" w14:textId="77777777" w:rsidTr="00DE0070">
        <w:trPr>
          <w:gridAfter w:val="1"/>
          <w:wAfter w:w="227" w:type="dxa"/>
          <w:trHeight w:val="1031"/>
        </w:trPr>
        <w:tc>
          <w:tcPr>
            <w:tcW w:w="1127" w:type="dxa"/>
          </w:tcPr>
          <w:p w14:paraId="605DDD3F" w14:textId="77777777" w:rsidR="00827410" w:rsidRPr="00BD074C" w:rsidRDefault="00827410" w:rsidP="00D66C2C">
            <w:pPr>
              <w:rPr>
                <w:rFonts w:ascii="Arial" w:hAnsi="Arial" w:cs="Arial"/>
                <w:sz w:val="18"/>
                <w:szCs w:val="18"/>
              </w:rPr>
            </w:pPr>
          </w:p>
        </w:tc>
        <w:tc>
          <w:tcPr>
            <w:tcW w:w="8087" w:type="dxa"/>
          </w:tcPr>
          <w:p w14:paraId="0BFDAF27" w14:textId="77777777" w:rsidR="00827410" w:rsidRPr="008E6846" w:rsidRDefault="00827410" w:rsidP="00827410">
            <w:pPr>
              <w:numPr>
                <w:ilvl w:val="0"/>
                <w:numId w:val="29"/>
              </w:numPr>
              <w:spacing w:before="100" w:beforeAutospacing="1" w:after="100" w:afterAutospacing="1"/>
              <w:ind w:right="384"/>
              <w:rPr>
                <w:rFonts w:ascii="Arial" w:hAnsi="Arial" w:cs="Arial"/>
                <w:sz w:val="18"/>
                <w:szCs w:val="18"/>
              </w:rPr>
            </w:pPr>
            <w:r w:rsidRPr="008E6846">
              <w:rPr>
                <w:rFonts w:ascii="Arial" w:eastAsia="Arial" w:hAnsi="Arial" w:cs="Arial"/>
                <w:sz w:val="18"/>
                <w:szCs w:val="18"/>
              </w:rPr>
              <w:t>lijekove;</w:t>
            </w:r>
          </w:p>
          <w:p w14:paraId="1E3528E9" w14:textId="77777777" w:rsidR="00827410" w:rsidRPr="008E6846" w:rsidRDefault="00827410" w:rsidP="00827410">
            <w:pPr>
              <w:numPr>
                <w:ilvl w:val="0"/>
                <w:numId w:val="29"/>
              </w:numPr>
              <w:ind w:right="384"/>
              <w:rPr>
                <w:rFonts w:ascii="Arial" w:hAnsi="Arial" w:cs="Arial"/>
                <w:sz w:val="18"/>
                <w:szCs w:val="18"/>
              </w:rPr>
            </w:pPr>
            <w:r w:rsidRPr="008E6846">
              <w:rPr>
                <w:rFonts w:ascii="Arial" w:eastAsia="Arial" w:hAnsi="Arial" w:cs="Arial"/>
                <w:sz w:val="18"/>
                <w:szCs w:val="18"/>
              </w:rPr>
              <w:t xml:space="preserve">pomagala za vid (dioptrijska stakla i kontaktne leće) </w:t>
            </w:r>
          </w:p>
          <w:p w14:paraId="786F3FE4" w14:textId="77777777" w:rsidR="00827410" w:rsidRPr="008E6846" w:rsidRDefault="00827410" w:rsidP="00827410">
            <w:pPr>
              <w:numPr>
                <w:ilvl w:val="0"/>
                <w:numId w:val="29"/>
              </w:numPr>
              <w:ind w:right="384"/>
              <w:rPr>
                <w:rFonts w:ascii="Arial" w:hAnsi="Arial" w:cs="Arial"/>
                <w:sz w:val="18"/>
                <w:szCs w:val="18"/>
              </w:rPr>
            </w:pPr>
            <w:r w:rsidRPr="008E6846">
              <w:rPr>
                <w:rFonts w:ascii="Arial" w:eastAsia="Arial" w:hAnsi="Arial" w:cs="Arial"/>
                <w:sz w:val="18"/>
                <w:szCs w:val="18"/>
              </w:rPr>
              <w:t>fizioterapije;</w:t>
            </w:r>
          </w:p>
          <w:p w14:paraId="5EF31872" w14:textId="77777777" w:rsidR="00827410" w:rsidRPr="008E6846" w:rsidRDefault="00827410" w:rsidP="00827410">
            <w:pPr>
              <w:numPr>
                <w:ilvl w:val="0"/>
                <w:numId w:val="29"/>
              </w:numPr>
              <w:ind w:right="384"/>
              <w:rPr>
                <w:rFonts w:ascii="Arial" w:hAnsi="Arial" w:cs="Arial"/>
                <w:sz w:val="18"/>
                <w:szCs w:val="18"/>
              </w:rPr>
            </w:pPr>
            <w:r w:rsidRPr="008E6846">
              <w:rPr>
                <w:rFonts w:ascii="Arial" w:eastAsia="Arial" w:hAnsi="Arial" w:cs="Arial"/>
                <w:sz w:val="18"/>
                <w:szCs w:val="18"/>
              </w:rPr>
              <w:t>psihoterapije;</w:t>
            </w:r>
          </w:p>
          <w:p w14:paraId="2EFDA8C1" w14:textId="77777777" w:rsidR="00827410" w:rsidRPr="008E6846" w:rsidRDefault="00827410" w:rsidP="00827410">
            <w:pPr>
              <w:numPr>
                <w:ilvl w:val="0"/>
                <w:numId w:val="29"/>
              </w:numPr>
              <w:ind w:right="384"/>
              <w:rPr>
                <w:rFonts w:ascii="Arial" w:hAnsi="Arial" w:cs="Arial"/>
                <w:sz w:val="18"/>
                <w:szCs w:val="18"/>
              </w:rPr>
            </w:pPr>
            <w:r w:rsidRPr="008E6846">
              <w:rPr>
                <w:rFonts w:ascii="Arial" w:eastAsia="Arial" w:hAnsi="Arial" w:cs="Arial"/>
                <w:sz w:val="18"/>
                <w:szCs w:val="18"/>
              </w:rPr>
              <w:t>stomatološke tretmane nastale kao posljedica nezgode;</w:t>
            </w:r>
          </w:p>
          <w:p w14:paraId="543FB7B3" w14:textId="77777777" w:rsidR="00827410" w:rsidRPr="008E6846" w:rsidRDefault="00827410" w:rsidP="00D66C2C">
            <w:pPr>
              <w:ind w:right="384"/>
              <w:rPr>
                <w:rFonts w:ascii="Arial" w:hAnsi="Arial" w:cs="Arial"/>
                <w:sz w:val="18"/>
                <w:szCs w:val="18"/>
              </w:rPr>
            </w:pPr>
          </w:p>
          <w:p w14:paraId="65C4A767" w14:textId="77777777" w:rsidR="008477CE" w:rsidRDefault="00827410" w:rsidP="00D66C2C">
            <w:pPr>
              <w:ind w:right="384"/>
              <w:rPr>
                <w:rFonts w:ascii="Arial" w:hAnsi="Arial" w:cs="Arial"/>
                <w:sz w:val="18"/>
                <w:szCs w:val="18"/>
              </w:rPr>
            </w:pPr>
            <w:r w:rsidRPr="008E6846">
              <w:rPr>
                <w:rFonts w:ascii="Arial" w:hAnsi="Arial" w:cs="Arial"/>
                <w:sz w:val="18"/>
                <w:szCs w:val="18"/>
              </w:rPr>
              <w:t>Počekni period: 1 mjesec za slučajeve dijagnosticiranja odnosno liječenja, bolesti i stanja</w:t>
            </w:r>
            <w:r w:rsidR="00CD2B2E">
              <w:rPr>
                <w:rFonts w:ascii="Arial" w:hAnsi="Arial" w:cs="Arial"/>
                <w:sz w:val="18"/>
                <w:szCs w:val="18"/>
              </w:rPr>
              <w:t>.</w:t>
            </w:r>
            <w:r w:rsidRPr="008E6846">
              <w:rPr>
                <w:rFonts w:ascii="Arial" w:hAnsi="Arial" w:cs="Arial"/>
                <w:sz w:val="18"/>
                <w:szCs w:val="18"/>
              </w:rPr>
              <w:t xml:space="preserve"> </w:t>
            </w:r>
            <w:r>
              <w:rPr>
                <w:rFonts w:ascii="Arial" w:hAnsi="Arial" w:cs="Arial"/>
                <w:sz w:val="18"/>
                <w:szCs w:val="18"/>
              </w:rPr>
              <w:t>Poček se ne primjenjuje kod nezgode</w:t>
            </w:r>
            <w:r w:rsidR="00CD2B2E">
              <w:rPr>
                <w:rFonts w:ascii="Arial" w:hAnsi="Arial" w:cs="Arial"/>
                <w:sz w:val="18"/>
                <w:szCs w:val="18"/>
              </w:rPr>
              <w:t xml:space="preserve"> .</w:t>
            </w:r>
            <w:r w:rsidRPr="008E6846">
              <w:rPr>
                <w:rFonts w:ascii="Arial" w:hAnsi="Arial" w:cs="Arial"/>
                <w:sz w:val="18"/>
                <w:szCs w:val="18"/>
              </w:rPr>
              <w:t xml:space="preserve">          </w:t>
            </w:r>
          </w:p>
          <w:p w14:paraId="2B7721B9" w14:textId="5D16A720" w:rsidR="00827410" w:rsidRPr="008477CE" w:rsidRDefault="008477CE" w:rsidP="00D66C2C">
            <w:pPr>
              <w:ind w:right="384"/>
              <w:rPr>
                <w:rFonts w:ascii="Arial" w:hAnsi="Arial" w:cs="Arial"/>
                <w:b/>
                <w:sz w:val="18"/>
                <w:szCs w:val="18"/>
              </w:rPr>
            </w:pPr>
            <w:r w:rsidRPr="008477CE">
              <w:rPr>
                <w:rFonts w:ascii="Arial" w:hAnsi="Arial" w:cs="Arial"/>
                <w:b/>
                <w:sz w:val="18"/>
                <w:szCs w:val="18"/>
              </w:rPr>
              <w:t>Pokriće važi do navršenih 65 godina starosti.</w:t>
            </w:r>
            <w:r w:rsidR="00827410" w:rsidRPr="008477CE">
              <w:rPr>
                <w:rFonts w:ascii="Arial" w:hAnsi="Arial" w:cs="Arial"/>
                <w:b/>
                <w:sz w:val="18"/>
                <w:szCs w:val="18"/>
              </w:rPr>
              <w:t xml:space="preserve">                                                                 </w:t>
            </w:r>
          </w:p>
        </w:tc>
        <w:tc>
          <w:tcPr>
            <w:tcW w:w="1191" w:type="dxa"/>
            <w:gridSpan w:val="2"/>
          </w:tcPr>
          <w:p w14:paraId="14558BEE" w14:textId="77777777" w:rsidR="00827410" w:rsidRDefault="00827410" w:rsidP="00D66C2C">
            <w:pPr>
              <w:jc w:val="center"/>
              <w:rPr>
                <w:rFonts w:ascii="Arial" w:eastAsia="Arial" w:hAnsi="Arial" w:cs="Arial"/>
                <w:sz w:val="18"/>
              </w:rPr>
            </w:pPr>
            <w:r w:rsidRPr="008E6846">
              <w:rPr>
                <w:rFonts w:ascii="Arial" w:eastAsia="Arial" w:hAnsi="Arial" w:cs="Arial"/>
                <w:sz w:val="18"/>
              </w:rPr>
              <w:t>200.00</w:t>
            </w:r>
          </w:p>
          <w:p w14:paraId="30E5D525" w14:textId="77777777" w:rsidR="00827410" w:rsidRDefault="00827410" w:rsidP="00D66C2C">
            <w:pPr>
              <w:jc w:val="center"/>
              <w:rPr>
                <w:rFonts w:ascii="Arial" w:eastAsia="Arial" w:hAnsi="Arial" w:cs="Arial"/>
                <w:sz w:val="18"/>
              </w:rPr>
            </w:pPr>
            <w:r>
              <w:rPr>
                <w:rFonts w:ascii="Arial" w:eastAsia="Arial" w:hAnsi="Arial" w:cs="Arial"/>
                <w:sz w:val="18"/>
              </w:rPr>
              <w:t>200.00</w:t>
            </w:r>
          </w:p>
          <w:p w14:paraId="7C2EC24E" w14:textId="77777777" w:rsidR="00827410" w:rsidRDefault="00827410" w:rsidP="00D66C2C">
            <w:pPr>
              <w:jc w:val="center"/>
              <w:rPr>
                <w:rFonts w:ascii="Arial" w:eastAsia="Arial" w:hAnsi="Arial" w:cs="Arial"/>
                <w:sz w:val="18"/>
              </w:rPr>
            </w:pPr>
            <w:r>
              <w:rPr>
                <w:rFonts w:ascii="Arial" w:eastAsia="Arial" w:hAnsi="Arial" w:cs="Arial"/>
                <w:sz w:val="18"/>
              </w:rPr>
              <w:t>200.00</w:t>
            </w:r>
          </w:p>
          <w:p w14:paraId="28E130AF" w14:textId="77777777" w:rsidR="00827410" w:rsidRDefault="00827410" w:rsidP="00D66C2C">
            <w:pPr>
              <w:jc w:val="center"/>
              <w:rPr>
                <w:rFonts w:ascii="Arial" w:eastAsia="Arial" w:hAnsi="Arial" w:cs="Arial"/>
                <w:sz w:val="18"/>
              </w:rPr>
            </w:pPr>
            <w:r>
              <w:rPr>
                <w:rFonts w:ascii="Arial" w:eastAsia="Arial" w:hAnsi="Arial" w:cs="Arial"/>
                <w:sz w:val="18"/>
              </w:rPr>
              <w:t>200.00</w:t>
            </w:r>
          </w:p>
          <w:p w14:paraId="62157746" w14:textId="77777777" w:rsidR="00827410" w:rsidRPr="008E6846" w:rsidRDefault="00827410" w:rsidP="00D66C2C">
            <w:pPr>
              <w:jc w:val="center"/>
              <w:rPr>
                <w:rFonts w:ascii="Arial" w:hAnsi="Arial" w:cs="Arial"/>
                <w:sz w:val="18"/>
                <w:szCs w:val="18"/>
              </w:rPr>
            </w:pPr>
            <w:r>
              <w:rPr>
                <w:rFonts w:ascii="Arial" w:eastAsia="Arial" w:hAnsi="Arial" w:cs="Arial"/>
                <w:sz w:val="18"/>
              </w:rPr>
              <w:t>200.00</w:t>
            </w:r>
          </w:p>
        </w:tc>
      </w:tr>
    </w:tbl>
    <w:p w14:paraId="6752E55A" w14:textId="1C4220FE" w:rsidR="00827410" w:rsidRDefault="00827410" w:rsidP="00E40F17">
      <w:pPr>
        <w:spacing w:after="0" w:line="240" w:lineRule="auto"/>
        <w:jc w:val="both"/>
        <w:rPr>
          <w:rFonts w:ascii="Arial" w:eastAsia="Calibri" w:hAnsi="Arial" w:cs="Arial"/>
          <w:sz w:val="16"/>
          <w:szCs w:val="16"/>
          <w:lang w:val="hr-HR"/>
        </w:rPr>
      </w:pPr>
    </w:p>
    <w:p w14:paraId="35390A67" w14:textId="77777777" w:rsidR="00827410" w:rsidRPr="00B43CD1" w:rsidRDefault="00827410" w:rsidP="00E40F17">
      <w:pPr>
        <w:spacing w:after="0" w:line="240" w:lineRule="auto"/>
        <w:jc w:val="both"/>
        <w:rPr>
          <w:rFonts w:ascii="Arial" w:eastAsia="Calibri" w:hAnsi="Arial" w:cs="Arial"/>
          <w:sz w:val="16"/>
          <w:szCs w:val="16"/>
          <w:lang w:val="hr-HR"/>
        </w:rPr>
      </w:pPr>
    </w:p>
    <w:p w14:paraId="73289ABD" w14:textId="77777777" w:rsidR="00E40F17" w:rsidRPr="00B43CD1" w:rsidRDefault="00E40F17" w:rsidP="00E40F17">
      <w:pPr>
        <w:tabs>
          <w:tab w:val="left" w:pos="3240"/>
        </w:tabs>
        <w:spacing w:after="0" w:line="240" w:lineRule="auto"/>
        <w:rPr>
          <w:rFonts w:ascii="Arial" w:eastAsia="Calibri" w:hAnsi="Arial" w:cs="Arial"/>
          <w:b/>
          <w:sz w:val="16"/>
          <w:szCs w:val="16"/>
          <w:lang w:val="hr-HR"/>
        </w:rPr>
      </w:pPr>
    </w:p>
    <w:p w14:paraId="77C52C36" w14:textId="113EC318" w:rsidR="00E40F17" w:rsidRDefault="00E40F17" w:rsidP="00E40F17">
      <w:pPr>
        <w:spacing w:after="0" w:line="240" w:lineRule="auto"/>
        <w:rPr>
          <w:rFonts w:ascii="Arial" w:eastAsia="Calibri" w:hAnsi="Arial" w:cs="Arial"/>
          <w:b/>
          <w:sz w:val="16"/>
          <w:szCs w:val="16"/>
          <w:lang w:val="hr-HR"/>
        </w:rPr>
      </w:pPr>
      <w:r w:rsidRPr="00B43CD1">
        <w:rPr>
          <w:rFonts w:ascii="Arial" w:eastAsia="Calibri" w:hAnsi="Arial" w:cs="Arial"/>
          <w:b/>
          <w:sz w:val="16"/>
          <w:szCs w:val="16"/>
          <w:lang w:val="hr-HR"/>
        </w:rPr>
        <w:t>IZJAVE OSIGURANIKA:</w:t>
      </w:r>
    </w:p>
    <w:p w14:paraId="670C347A" w14:textId="77777777" w:rsidR="00006490" w:rsidRPr="00B43CD1" w:rsidRDefault="00006490" w:rsidP="00E40F17">
      <w:pPr>
        <w:spacing w:after="0" w:line="240" w:lineRule="auto"/>
        <w:rPr>
          <w:rFonts w:ascii="Arial" w:eastAsia="Calibri" w:hAnsi="Arial" w:cs="Arial"/>
          <w:b/>
          <w:sz w:val="16"/>
          <w:szCs w:val="16"/>
          <w:lang w:val="hr-HR"/>
        </w:rPr>
      </w:pPr>
    </w:p>
    <w:p w14:paraId="623DFC4A" w14:textId="790D8431" w:rsidR="00E40F17" w:rsidRPr="00B43CD1" w:rsidRDefault="00E40F17" w:rsidP="00E40F17">
      <w:pPr>
        <w:spacing w:after="0" w:line="240" w:lineRule="auto"/>
        <w:jc w:val="both"/>
        <w:rPr>
          <w:rFonts w:ascii="Arial" w:eastAsia="Calibri" w:hAnsi="Arial" w:cs="Arial"/>
          <w:sz w:val="16"/>
          <w:szCs w:val="16"/>
          <w:lang w:val="hr-HR"/>
        </w:rPr>
      </w:pPr>
      <w:r w:rsidRPr="00B43CD1">
        <w:rPr>
          <w:rFonts w:ascii="Arial" w:eastAsia="Calibri" w:hAnsi="Arial" w:cs="Arial"/>
          <w:sz w:val="16"/>
          <w:szCs w:val="16"/>
          <w:lang w:val="hr-HR"/>
        </w:rPr>
        <w:t xml:space="preserve">Svojim potpisom na ovu </w:t>
      </w:r>
      <w:r w:rsidR="00685BE6">
        <w:rPr>
          <w:rFonts w:ascii="Arial" w:eastAsia="Calibri" w:hAnsi="Arial" w:cs="Arial"/>
          <w:sz w:val="16"/>
          <w:szCs w:val="16"/>
          <w:lang w:val="hr-HR"/>
        </w:rPr>
        <w:t xml:space="preserve">Pristupnicu </w:t>
      </w:r>
      <w:r w:rsidR="00111F01">
        <w:rPr>
          <w:rFonts w:ascii="Arial" w:eastAsia="Calibri" w:hAnsi="Arial" w:cs="Arial"/>
          <w:sz w:val="16"/>
          <w:szCs w:val="16"/>
          <w:lang w:val="hr-HR"/>
        </w:rPr>
        <w:t>pod punom materijalnom i k</w:t>
      </w:r>
      <w:r w:rsidR="003A5D6D">
        <w:rPr>
          <w:rFonts w:ascii="Arial" w:eastAsia="Calibri" w:hAnsi="Arial" w:cs="Arial"/>
          <w:sz w:val="16"/>
          <w:szCs w:val="16"/>
          <w:lang w:val="hr-HR"/>
        </w:rPr>
        <w:t>rivičnom</w:t>
      </w:r>
      <w:r w:rsidR="00111F01">
        <w:rPr>
          <w:rFonts w:ascii="Arial" w:eastAsia="Calibri" w:hAnsi="Arial" w:cs="Arial"/>
          <w:sz w:val="16"/>
          <w:szCs w:val="16"/>
          <w:lang w:val="hr-HR"/>
        </w:rPr>
        <w:t xml:space="preserve"> odgovornošću izjavljujem:</w:t>
      </w:r>
    </w:p>
    <w:p w14:paraId="6E8724F5" w14:textId="01A1731E" w:rsidR="00E40F17" w:rsidRPr="007F0D9E" w:rsidRDefault="00E40F17" w:rsidP="00006490">
      <w:pPr>
        <w:numPr>
          <w:ilvl w:val="0"/>
          <w:numId w:val="1"/>
        </w:numPr>
        <w:spacing w:after="0" w:line="240" w:lineRule="auto"/>
        <w:jc w:val="both"/>
        <w:rPr>
          <w:rFonts w:ascii="Arial" w:eastAsia="Calibri" w:hAnsi="Arial" w:cs="Arial"/>
          <w:sz w:val="16"/>
          <w:szCs w:val="16"/>
          <w:lang w:val="hr-HR"/>
        </w:rPr>
      </w:pPr>
      <w:r w:rsidRPr="00B43CD1">
        <w:rPr>
          <w:rFonts w:ascii="Arial" w:eastAsia="Calibri" w:hAnsi="Arial" w:cs="Arial"/>
          <w:sz w:val="16"/>
          <w:szCs w:val="16"/>
          <w:lang w:val="hr-HR"/>
        </w:rPr>
        <w:t xml:space="preserve">Da </w:t>
      </w:r>
      <w:r w:rsidR="00D07923">
        <w:rPr>
          <w:rFonts w:ascii="Arial" w:eastAsia="Calibri" w:hAnsi="Arial" w:cs="Arial"/>
          <w:sz w:val="16"/>
          <w:szCs w:val="16"/>
          <w:lang w:val="hr-HR"/>
        </w:rPr>
        <w:t xml:space="preserve">sam </w:t>
      </w:r>
      <w:r w:rsidRPr="00B43CD1">
        <w:rPr>
          <w:rFonts w:ascii="Arial" w:eastAsia="Calibri" w:hAnsi="Arial" w:cs="Arial"/>
          <w:sz w:val="16"/>
          <w:szCs w:val="16"/>
          <w:lang w:val="hr-HR"/>
        </w:rPr>
        <w:t xml:space="preserve">kao </w:t>
      </w:r>
      <w:r w:rsidR="00D07923">
        <w:rPr>
          <w:rFonts w:ascii="Arial" w:eastAsia="Calibri" w:hAnsi="Arial" w:cs="Arial"/>
          <w:sz w:val="16"/>
          <w:szCs w:val="16"/>
          <w:lang w:val="hr-HR"/>
        </w:rPr>
        <w:t>klijent-</w:t>
      </w:r>
      <w:r w:rsidRPr="00B43CD1">
        <w:rPr>
          <w:rFonts w:ascii="Arial" w:eastAsia="Calibri" w:hAnsi="Arial" w:cs="Arial"/>
          <w:sz w:val="16"/>
          <w:szCs w:val="16"/>
          <w:lang w:val="hr-HR"/>
        </w:rPr>
        <w:t xml:space="preserve">korisnik </w:t>
      </w:r>
      <w:r>
        <w:rPr>
          <w:rFonts w:ascii="Arial" w:eastAsia="Calibri" w:hAnsi="Arial" w:cs="Arial"/>
          <w:sz w:val="16"/>
          <w:szCs w:val="16"/>
          <w:lang w:val="hr-HR"/>
        </w:rPr>
        <w:t>p</w:t>
      </w:r>
      <w:r w:rsidR="00006490">
        <w:rPr>
          <w:rFonts w:ascii="Arial" w:eastAsia="Calibri" w:hAnsi="Arial" w:cs="Arial"/>
          <w:sz w:val="16"/>
          <w:szCs w:val="16"/>
          <w:lang w:val="hr-HR"/>
        </w:rPr>
        <w:t xml:space="preserve">aketa ugovorenog kod </w:t>
      </w:r>
      <w:r w:rsidR="00006490" w:rsidRPr="00B43CD1">
        <w:rPr>
          <w:rFonts w:ascii="Arial" w:eastAsia="Calibri" w:hAnsi="Arial" w:cs="Arial"/>
          <w:sz w:val="16"/>
          <w:szCs w:val="16"/>
          <w:lang w:val="hr-HR"/>
        </w:rPr>
        <w:t xml:space="preserve"> </w:t>
      </w:r>
      <w:r w:rsidR="00006490" w:rsidRPr="00006490">
        <w:rPr>
          <w:rFonts w:ascii="Arial" w:eastAsia="Calibri" w:hAnsi="Arial" w:cs="Arial"/>
          <w:sz w:val="16"/>
          <w:szCs w:val="16"/>
          <w:lang w:val="hr-HR"/>
        </w:rPr>
        <w:t>Intesa Sanpaolo Bank</w:t>
      </w:r>
      <w:r w:rsidR="00D07923">
        <w:rPr>
          <w:rFonts w:ascii="Arial" w:eastAsia="Calibri" w:hAnsi="Arial" w:cs="Arial"/>
          <w:sz w:val="16"/>
          <w:szCs w:val="16"/>
          <w:lang w:val="hr-HR"/>
        </w:rPr>
        <w:t>e</w:t>
      </w:r>
      <w:r w:rsidR="00006490" w:rsidRPr="00006490">
        <w:rPr>
          <w:rFonts w:ascii="Arial" w:eastAsia="Calibri" w:hAnsi="Arial" w:cs="Arial"/>
          <w:sz w:val="16"/>
          <w:szCs w:val="16"/>
          <w:lang w:val="hr-HR"/>
        </w:rPr>
        <w:t xml:space="preserve"> d.d. BiH </w:t>
      </w:r>
      <w:r w:rsidR="00006490">
        <w:rPr>
          <w:rFonts w:ascii="Arial" w:eastAsia="Calibri" w:hAnsi="Arial" w:cs="Arial"/>
          <w:sz w:val="16"/>
          <w:szCs w:val="16"/>
          <w:lang w:val="hr-HR"/>
        </w:rPr>
        <w:t xml:space="preserve"> </w:t>
      </w:r>
      <w:r w:rsidR="00D07923">
        <w:rPr>
          <w:rFonts w:ascii="Arial" w:eastAsia="Calibri" w:hAnsi="Arial" w:cs="Arial"/>
          <w:sz w:val="16"/>
          <w:szCs w:val="16"/>
          <w:lang w:val="hr-HR"/>
        </w:rPr>
        <w:t xml:space="preserve">saglasan da </w:t>
      </w:r>
      <w:r w:rsidRPr="00B43CD1">
        <w:rPr>
          <w:rFonts w:ascii="Arial" w:eastAsia="Calibri" w:hAnsi="Arial" w:cs="Arial"/>
          <w:sz w:val="16"/>
          <w:szCs w:val="16"/>
          <w:lang w:val="hr-HR"/>
        </w:rPr>
        <w:t xml:space="preserve">Triglav osiguranje d.d. </w:t>
      </w:r>
      <w:r w:rsidR="00D07923">
        <w:rPr>
          <w:rFonts w:ascii="Arial" w:eastAsia="Calibri" w:hAnsi="Arial" w:cs="Arial"/>
          <w:sz w:val="16"/>
          <w:szCs w:val="16"/>
          <w:lang w:val="hr-HR"/>
        </w:rPr>
        <w:t xml:space="preserve">kao Osiguravatelj </w:t>
      </w:r>
      <w:r w:rsidRPr="00B43CD1">
        <w:rPr>
          <w:rFonts w:ascii="Arial" w:eastAsia="Calibri" w:hAnsi="Arial" w:cs="Arial"/>
          <w:sz w:val="16"/>
          <w:szCs w:val="16"/>
          <w:lang w:val="hr-HR"/>
        </w:rPr>
        <w:t xml:space="preserve">obrađuje </w:t>
      </w:r>
      <w:r w:rsidRPr="007F0D9E">
        <w:rPr>
          <w:rFonts w:ascii="Arial" w:eastAsia="Calibri" w:hAnsi="Arial" w:cs="Arial"/>
          <w:sz w:val="16"/>
          <w:szCs w:val="16"/>
          <w:lang w:val="hr-HR"/>
        </w:rPr>
        <w:t xml:space="preserve">moje  lične i druge podatke. </w:t>
      </w:r>
      <w:r w:rsidR="00006490" w:rsidRPr="007F0D9E">
        <w:rPr>
          <w:rFonts w:ascii="Arial" w:eastAsia="Calibri" w:hAnsi="Arial" w:cs="Arial"/>
          <w:sz w:val="16"/>
          <w:szCs w:val="16"/>
          <w:lang w:val="hr-HR"/>
        </w:rPr>
        <w:t xml:space="preserve">Intesa Sanpaolo Banka d.d. BiH </w:t>
      </w:r>
      <w:r w:rsidRPr="007F0D9E">
        <w:rPr>
          <w:rFonts w:ascii="Arial" w:eastAsia="Calibri" w:hAnsi="Arial" w:cs="Arial"/>
          <w:sz w:val="16"/>
          <w:szCs w:val="16"/>
          <w:lang w:val="hr-HR"/>
        </w:rPr>
        <w:t>i Triglav osiguranje d.d. su dužni</w:t>
      </w:r>
      <w:r w:rsidR="00310123" w:rsidRPr="00310123">
        <w:t xml:space="preserve"> </w:t>
      </w:r>
      <w:r w:rsidR="00310123" w:rsidRPr="00310123">
        <w:rPr>
          <w:rFonts w:ascii="Arial" w:eastAsia="Calibri" w:hAnsi="Arial" w:cs="Arial"/>
          <w:sz w:val="16"/>
          <w:szCs w:val="16"/>
          <w:lang w:val="hr-HR"/>
        </w:rPr>
        <w:t>čuvati i držati sve informacije i podatke strogo povjerljivima i poslovnom tajnom</w:t>
      </w:r>
      <w:r w:rsidRPr="007F0D9E">
        <w:rPr>
          <w:rFonts w:ascii="Arial" w:eastAsia="Calibri" w:hAnsi="Arial" w:cs="Arial"/>
          <w:sz w:val="16"/>
          <w:szCs w:val="16"/>
          <w:lang w:val="hr-HR"/>
        </w:rPr>
        <w:t xml:space="preserve"> </w:t>
      </w:r>
      <w:r w:rsidR="00685BE6">
        <w:rPr>
          <w:rFonts w:ascii="Arial" w:eastAsia="Calibri" w:hAnsi="Arial" w:cs="Arial"/>
          <w:sz w:val="16"/>
          <w:szCs w:val="16"/>
          <w:lang w:val="hr-HR"/>
        </w:rPr>
        <w:t>, te</w:t>
      </w:r>
      <w:r w:rsidR="00685BE6" w:rsidRPr="00685BE6">
        <w:t xml:space="preserve"> </w:t>
      </w:r>
      <w:r w:rsidR="00685BE6" w:rsidRPr="00685BE6">
        <w:rPr>
          <w:rFonts w:ascii="Arial" w:eastAsia="Calibri" w:hAnsi="Arial" w:cs="Arial"/>
          <w:sz w:val="16"/>
          <w:szCs w:val="16"/>
          <w:lang w:val="hr-HR"/>
        </w:rPr>
        <w:t>sve podatke koji po pozitivnim zakonskim propisima BiH imaju oznaku bankovne tajne, čuvati kao bankovnu tajnu</w:t>
      </w:r>
      <w:r w:rsidR="00685BE6">
        <w:rPr>
          <w:rFonts w:ascii="Arial" w:eastAsia="Calibri" w:hAnsi="Arial" w:cs="Arial"/>
          <w:sz w:val="16"/>
          <w:szCs w:val="16"/>
          <w:lang w:val="hr-HR"/>
        </w:rPr>
        <w:t>.</w:t>
      </w:r>
      <w:r w:rsidRPr="007F0D9E">
        <w:rPr>
          <w:rFonts w:ascii="Arial" w:eastAsia="Calibri" w:hAnsi="Arial" w:cs="Arial"/>
          <w:sz w:val="16"/>
          <w:szCs w:val="16"/>
          <w:lang w:val="hr-HR"/>
        </w:rPr>
        <w:t xml:space="preserve"> </w:t>
      </w:r>
    </w:p>
    <w:p w14:paraId="0859ABAF" w14:textId="44372C22" w:rsidR="00006490" w:rsidRPr="007F0D9E" w:rsidRDefault="00D07923" w:rsidP="00E522FC">
      <w:pPr>
        <w:numPr>
          <w:ilvl w:val="0"/>
          <w:numId w:val="1"/>
        </w:numPr>
        <w:spacing w:after="0" w:line="240" w:lineRule="auto"/>
        <w:jc w:val="both"/>
        <w:rPr>
          <w:rFonts w:ascii="Arial" w:eastAsia="Calibri" w:hAnsi="Arial" w:cs="Arial"/>
          <w:sz w:val="16"/>
          <w:szCs w:val="16"/>
          <w:lang w:val="hr-HR"/>
        </w:rPr>
      </w:pPr>
      <w:r>
        <w:rPr>
          <w:rFonts w:ascii="Arial" w:eastAsia="Calibri" w:hAnsi="Arial" w:cs="Arial"/>
          <w:sz w:val="16"/>
          <w:szCs w:val="16"/>
          <w:lang w:val="hr-HR"/>
        </w:rPr>
        <w:t>Da p</w:t>
      </w:r>
      <w:r w:rsidR="00E40F17" w:rsidRPr="007F0D9E">
        <w:rPr>
          <w:rFonts w:ascii="Arial" w:eastAsia="Calibri" w:hAnsi="Arial" w:cs="Arial"/>
          <w:sz w:val="16"/>
          <w:szCs w:val="16"/>
          <w:lang w:val="hr-HR"/>
        </w:rPr>
        <w:t xml:space="preserve">rihvatam da je </w:t>
      </w:r>
      <w:r w:rsidR="003F549C">
        <w:rPr>
          <w:rFonts w:ascii="Arial" w:eastAsia="Calibri" w:hAnsi="Arial" w:cs="Arial"/>
          <w:sz w:val="16"/>
          <w:szCs w:val="16"/>
          <w:lang w:val="hr-HR"/>
        </w:rPr>
        <w:t xml:space="preserve">dobrovoljno zdravstveno </w:t>
      </w:r>
      <w:r w:rsidR="00E40F17" w:rsidRPr="007F0D9E">
        <w:rPr>
          <w:rFonts w:ascii="Arial" w:eastAsia="Calibri" w:hAnsi="Arial" w:cs="Arial"/>
          <w:sz w:val="16"/>
          <w:szCs w:val="16"/>
          <w:lang w:val="hr-HR"/>
        </w:rPr>
        <w:t>osiguranje zaključeno potpisivanjem ove P</w:t>
      </w:r>
      <w:r w:rsidR="00006490" w:rsidRPr="007F0D9E">
        <w:rPr>
          <w:rFonts w:ascii="Arial" w:eastAsia="Calibri" w:hAnsi="Arial" w:cs="Arial"/>
          <w:sz w:val="16"/>
          <w:szCs w:val="16"/>
          <w:lang w:val="hr-HR"/>
        </w:rPr>
        <w:t xml:space="preserve">ristupnice </w:t>
      </w:r>
      <w:r w:rsidR="00E40F17" w:rsidRPr="007F0D9E">
        <w:rPr>
          <w:rFonts w:ascii="Arial" w:eastAsia="Calibri" w:hAnsi="Arial" w:cs="Arial"/>
          <w:sz w:val="16"/>
          <w:szCs w:val="16"/>
          <w:lang w:val="hr-HR"/>
        </w:rPr>
        <w:t>i</w:t>
      </w:r>
      <w:r w:rsidR="00006490" w:rsidRPr="007F0D9E">
        <w:rPr>
          <w:rFonts w:ascii="Arial" w:eastAsia="Calibri" w:hAnsi="Arial" w:cs="Arial"/>
          <w:sz w:val="16"/>
          <w:szCs w:val="16"/>
          <w:lang w:val="hr-HR"/>
        </w:rPr>
        <w:t>sključivo ukoliko je zaključen U</w:t>
      </w:r>
      <w:r w:rsidR="00E40F17" w:rsidRPr="007F0D9E">
        <w:rPr>
          <w:rFonts w:ascii="Arial" w:eastAsia="Calibri" w:hAnsi="Arial" w:cs="Arial"/>
          <w:sz w:val="16"/>
          <w:szCs w:val="16"/>
          <w:lang w:val="hr-HR"/>
        </w:rPr>
        <w:t xml:space="preserve">govor o </w:t>
      </w:r>
      <w:r w:rsidR="00685BE6">
        <w:rPr>
          <w:rFonts w:ascii="Arial" w:eastAsia="Calibri" w:hAnsi="Arial" w:cs="Arial"/>
          <w:sz w:val="16"/>
          <w:szCs w:val="16"/>
          <w:lang w:val="hr-HR"/>
        </w:rPr>
        <w:t xml:space="preserve">korištenju </w:t>
      </w:r>
      <w:r w:rsidR="00006490" w:rsidRPr="007F0D9E">
        <w:rPr>
          <w:rFonts w:ascii="Arial" w:eastAsia="Calibri" w:hAnsi="Arial" w:cs="Arial"/>
          <w:sz w:val="16"/>
          <w:szCs w:val="16"/>
          <w:lang w:val="hr-HR"/>
        </w:rPr>
        <w:t>paketu</w:t>
      </w:r>
      <w:r w:rsidR="00E40F17" w:rsidRPr="007F0D9E">
        <w:rPr>
          <w:rFonts w:ascii="Arial" w:eastAsia="Calibri" w:hAnsi="Arial" w:cs="Arial"/>
          <w:sz w:val="16"/>
          <w:szCs w:val="16"/>
          <w:lang w:val="hr-HR"/>
        </w:rPr>
        <w:t xml:space="preserve"> između</w:t>
      </w:r>
      <w:r w:rsidR="003F549C">
        <w:rPr>
          <w:rFonts w:ascii="Arial" w:eastAsia="Calibri" w:hAnsi="Arial" w:cs="Arial"/>
          <w:sz w:val="16"/>
          <w:szCs w:val="16"/>
          <w:lang w:val="hr-HR"/>
        </w:rPr>
        <w:t xml:space="preserve"> mene kao</w:t>
      </w:r>
      <w:r w:rsidR="00E40F17" w:rsidRPr="007F0D9E">
        <w:rPr>
          <w:rFonts w:ascii="Arial" w:eastAsia="Calibri" w:hAnsi="Arial" w:cs="Arial"/>
          <w:sz w:val="16"/>
          <w:szCs w:val="16"/>
          <w:lang w:val="hr-HR"/>
        </w:rPr>
        <w:t xml:space="preserve"> klijenta</w:t>
      </w:r>
      <w:r w:rsidR="003F549C">
        <w:rPr>
          <w:rFonts w:ascii="Arial" w:eastAsia="Calibri" w:hAnsi="Arial" w:cs="Arial"/>
          <w:sz w:val="16"/>
          <w:szCs w:val="16"/>
          <w:lang w:val="hr-HR"/>
        </w:rPr>
        <w:t>-korisnika paketa</w:t>
      </w:r>
      <w:r w:rsidR="00E40F17" w:rsidRPr="007F0D9E">
        <w:rPr>
          <w:rFonts w:ascii="Arial" w:eastAsia="Calibri" w:hAnsi="Arial" w:cs="Arial"/>
          <w:sz w:val="16"/>
          <w:szCs w:val="16"/>
          <w:lang w:val="hr-HR"/>
        </w:rPr>
        <w:t xml:space="preserve"> i </w:t>
      </w:r>
      <w:r w:rsidR="00006490" w:rsidRPr="007F0D9E">
        <w:rPr>
          <w:rFonts w:ascii="Arial" w:eastAsia="Calibri" w:hAnsi="Arial" w:cs="Arial"/>
          <w:sz w:val="16"/>
          <w:szCs w:val="16"/>
          <w:lang w:val="hr-HR"/>
        </w:rPr>
        <w:t>Intesa Sanpaolo Bank</w:t>
      </w:r>
      <w:r w:rsidR="00685BE6">
        <w:rPr>
          <w:rFonts w:ascii="Arial" w:eastAsia="Calibri" w:hAnsi="Arial" w:cs="Arial"/>
          <w:sz w:val="16"/>
          <w:szCs w:val="16"/>
          <w:lang w:val="hr-HR"/>
        </w:rPr>
        <w:t>e</w:t>
      </w:r>
      <w:r w:rsidR="00006490" w:rsidRPr="007F0D9E">
        <w:rPr>
          <w:rFonts w:ascii="Arial" w:eastAsia="Calibri" w:hAnsi="Arial" w:cs="Arial"/>
          <w:sz w:val="16"/>
          <w:szCs w:val="16"/>
          <w:lang w:val="hr-HR"/>
        </w:rPr>
        <w:t xml:space="preserve"> d.d. BiH</w:t>
      </w:r>
      <w:r w:rsidR="00685BE6">
        <w:rPr>
          <w:rFonts w:ascii="Arial" w:eastAsia="Calibri" w:hAnsi="Arial" w:cs="Arial"/>
          <w:sz w:val="16"/>
          <w:szCs w:val="16"/>
          <w:lang w:val="hr-HR"/>
        </w:rPr>
        <w:t>.</w:t>
      </w:r>
      <w:r w:rsidR="00006490" w:rsidRPr="007F0D9E">
        <w:rPr>
          <w:rFonts w:ascii="Arial" w:eastAsia="Calibri" w:hAnsi="Arial" w:cs="Arial"/>
          <w:sz w:val="16"/>
          <w:szCs w:val="16"/>
          <w:lang w:val="hr-HR"/>
        </w:rPr>
        <w:t xml:space="preserve"> </w:t>
      </w:r>
    </w:p>
    <w:p w14:paraId="71F31ABC" w14:textId="77777777" w:rsidR="00CD2B2E" w:rsidRDefault="00685BE6" w:rsidP="00CD2B2E">
      <w:pPr>
        <w:numPr>
          <w:ilvl w:val="0"/>
          <w:numId w:val="1"/>
        </w:numPr>
        <w:spacing w:after="0" w:line="240" w:lineRule="auto"/>
        <w:jc w:val="both"/>
        <w:rPr>
          <w:rFonts w:ascii="Arial" w:eastAsia="Calibri" w:hAnsi="Arial" w:cs="Arial"/>
          <w:sz w:val="16"/>
          <w:szCs w:val="16"/>
          <w:lang w:val="hr-HR"/>
        </w:rPr>
      </w:pPr>
      <w:r>
        <w:rPr>
          <w:rFonts w:ascii="Arial" w:eastAsia="Calibri" w:hAnsi="Arial" w:cs="Arial"/>
          <w:sz w:val="16"/>
          <w:szCs w:val="16"/>
          <w:lang w:val="hr-HR"/>
        </w:rPr>
        <w:t>Da sam u</w:t>
      </w:r>
      <w:r w:rsidR="008D5CC1" w:rsidRPr="00193F02">
        <w:rPr>
          <w:rFonts w:ascii="Arial" w:eastAsia="Calibri" w:hAnsi="Arial" w:cs="Arial"/>
          <w:sz w:val="16"/>
          <w:szCs w:val="16"/>
          <w:lang w:val="hr-HR"/>
        </w:rPr>
        <w:t>poznat</w:t>
      </w:r>
      <w:r w:rsidR="00EA1836">
        <w:rPr>
          <w:rFonts w:ascii="Arial" w:eastAsia="Calibri" w:hAnsi="Arial" w:cs="Arial"/>
          <w:sz w:val="16"/>
          <w:szCs w:val="16"/>
          <w:lang w:val="hr-HR"/>
        </w:rPr>
        <w:t>/a</w:t>
      </w:r>
      <w:r w:rsidR="008D5CC1" w:rsidRPr="00193F02">
        <w:rPr>
          <w:rFonts w:ascii="Arial" w:eastAsia="Calibri" w:hAnsi="Arial" w:cs="Arial"/>
          <w:sz w:val="16"/>
          <w:szCs w:val="16"/>
          <w:lang w:val="hr-HR"/>
        </w:rPr>
        <w:t xml:space="preserve"> da </w:t>
      </w:r>
      <w:r w:rsidR="00136F3A">
        <w:rPr>
          <w:rFonts w:ascii="Arial" w:eastAsia="Calibri" w:hAnsi="Arial" w:cs="Arial"/>
          <w:sz w:val="16"/>
          <w:szCs w:val="16"/>
          <w:lang w:val="hr-HR"/>
        </w:rPr>
        <w:t>ukoliko</w:t>
      </w:r>
      <w:r w:rsidR="00A52A58">
        <w:rPr>
          <w:rFonts w:ascii="Arial" w:eastAsia="Calibri" w:hAnsi="Arial" w:cs="Arial"/>
          <w:sz w:val="16"/>
          <w:szCs w:val="16"/>
          <w:lang w:val="hr-HR"/>
        </w:rPr>
        <w:t xml:space="preserve"> mi</w:t>
      </w:r>
      <w:r w:rsidR="00136F3A">
        <w:rPr>
          <w:rFonts w:ascii="Arial" w:eastAsia="Calibri" w:hAnsi="Arial" w:cs="Arial"/>
          <w:sz w:val="16"/>
          <w:szCs w:val="16"/>
          <w:lang w:val="hr-HR"/>
        </w:rPr>
        <w:t xml:space="preserve"> je </w:t>
      </w:r>
      <w:r w:rsidR="00006490" w:rsidRPr="007F0D9E">
        <w:rPr>
          <w:rFonts w:ascii="Arial" w:eastAsia="Calibri" w:hAnsi="Arial" w:cs="Arial"/>
          <w:sz w:val="16"/>
          <w:szCs w:val="16"/>
          <w:lang w:val="hr-HR"/>
        </w:rPr>
        <w:t>u zadnjih 5 godina bilo ustanovljeno teže oboljenje kao na primjer: infarkt srčanog mišića, zloćudni tumor (karcinom), moždani udar, embolija pluća, bakterijski meningitis, encefalitis, koma, transplantacija organa, otkazivanje rada bubrega, dobroćudni tumor mozga, teže posljedice sepse, hronično oboljenje jetre, hronično oboljenje pluća (emfizem), teža oboljenja žlijezda sa unutrašnjim lučenjem, teže posljedice perforacije u gastro-intestinalnom traktu, šećerna bolest, bolest srčanih i krvnih žila, multipla skleroza, druge hronič</w:t>
      </w:r>
      <w:r w:rsidR="00193F02">
        <w:rPr>
          <w:rFonts w:ascii="Arial" w:eastAsia="Calibri" w:hAnsi="Arial" w:cs="Arial"/>
          <w:sz w:val="16"/>
          <w:szCs w:val="16"/>
          <w:lang w:val="hr-HR"/>
        </w:rPr>
        <w:t xml:space="preserve">ne bolesti odnosno teže povrede, </w:t>
      </w:r>
      <w:r w:rsidR="00193F02" w:rsidRPr="00A52A58">
        <w:rPr>
          <w:rFonts w:ascii="Arial" w:eastAsia="Calibri" w:hAnsi="Arial" w:cs="Arial"/>
          <w:b/>
          <w:sz w:val="16"/>
          <w:szCs w:val="16"/>
          <w:lang w:val="hr-HR"/>
        </w:rPr>
        <w:t>liječenje po osnov</w:t>
      </w:r>
      <w:r w:rsidR="00A52A58" w:rsidRPr="00A52A58">
        <w:rPr>
          <w:rFonts w:ascii="Arial" w:eastAsia="Calibri" w:hAnsi="Arial" w:cs="Arial"/>
          <w:b/>
          <w:sz w:val="16"/>
          <w:szCs w:val="16"/>
          <w:lang w:val="hr-HR"/>
        </w:rPr>
        <w:t xml:space="preserve">u ovih oboljenja nije u pokriću, kao i liječenja po osnovu oboljenja nabrojanih u </w:t>
      </w:r>
      <w:r>
        <w:rPr>
          <w:rFonts w:ascii="Arial" w:eastAsia="Calibri" w:hAnsi="Arial" w:cs="Arial"/>
          <w:b/>
          <w:sz w:val="16"/>
          <w:szCs w:val="16"/>
          <w:lang w:val="hr-HR"/>
        </w:rPr>
        <w:t>č</w:t>
      </w:r>
      <w:r w:rsidR="00A52A58" w:rsidRPr="00A52A58">
        <w:rPr>
          <w:rFonts w:ascii="Arial" w:eastAsia="Calibri" w:hAnsi="Arial" w:cs="Arial"/>
          <w:b/>
          <w:sz w:val="16"/>
          <w:szCs w:val="16"/>
          <w:lang w:val="hr-HR"/>
        </w:rPr>
        <w:t>lanu 7</w:t>
      </w:r>
      <w:r>
        <w:rPr>
          <w:rFonts w:ascii="Arial" w:eastAsia="Calibri" w:hAnsi="Arial" w:cs="Arial"/>
          <w:b/>
          <w:sz w:val="16"/>
          <w:szCs w:val="16"/>
          <w:lang w:val="hr-HR"/>
        </w:rPr>
        <w:t>.</w:t>
      </w:r>
      <w:r w:rsidR="00A52A58" w:rsidRPr="00A52A58">
        <w:rPr>
          <w:rFonts w:ascii="Arial" w:eastAsia="Calibri" w:hAnsi="Arial" w:cs="Arial"/>
          <w:sz w:val="16"/>
          <w:szCs w:val="16"/>
          <w:lang w:val="hr-HR"/>
        </w:rPr>
        <w:t xml:space="preserve"> </w:t>
      </w:r>
      <w:r w:rsidR="00A52A58">
        <w:rPr>
          <w:rFonts w:ascii="Arial" w:eastAsia="Calibri" w:hAnsi="Arial" w:cs="Arial"/>
          <w:sz w:val="16"/>
          <w:szCs w:val="16"/>
          <w:lang w:val="hr-HR"/>
        </w:rPr>
        <w:t>Sažetog</w:t>
      </w:r>
      <w:r w:rsidR="00A52A58" w:rsidRPr="00A52A58">
        <w:rPr>
          <w:rFonts w:ascii="Arial" w:eastAsia="Calibri" w:hAnsi="Arial" w:cs="Arial"/>
          <w:sz w:val="16"/>
          <w:szCs w:val="16"/>
          <w:lang w:val="hr-HR"/>
        </w:rPr>
        <w:t xml:space="preserve"> pregled</w:t>
      </w:r>
      <w:r w:rsidR="00A52A58">
        <w:rPr>
          <w:rFonts w:ascii="Arial" w:eastAsia="Calibri" w:hAnsi="Arial" w:cs="Arial"/>
          <w:sz w:val="16"/>
          <w:szCs w:val="16"/>
          <w:lang w:val="hr-HR"/>
        </w:rPr>
        <w:t>a</w:t>
      </w:r>
      <w:r w:rsidR="00A52A58" w:rsidRPr="00A52A58">
        <w:rPr>
          <w:rFonts w:ascii="Arial" w:eastAsia="Calibri" w:hAnsi="Arial" w:cs="Arial"/>
          <w:sz w:val="16"/>
          <w:szCs w:val="16"/>
          <w:lang w:val="hr-HR"/>
        </w:rPr>
        <w:t xml:space="preserve"> </w:t>
      </w:r>
      <w:r>
        <w:rPr>
          <w:rFonts w:ascii="Arial" w:eastAsia="Calibri" w:hAnsi="Arial" w:cs="Arial"/>
          <w:sz w:val="16"/>
          <w:szCs w:val="16"/>
          <w:lang w:val="hr-HR"/>
        </w:rPr>
        <w:t>U</w:t>
      </w:r>
      <w:r w:rsidR="00A52A58" w:rsidRPr="00A52A58">
        <w:rPr>
          <w:rFonts w:ascii="Arial" w:eastAsia="Calibri" w:hAnsi="Arial" w:cs="Arial"/>
          <w:sz w:val="16"/>
          <w:szCs w:val="16"/>
          <w:lang w:val="hr-HR"/>
        </w:rPr>
        <w:t xml:space="preserve">vjeta osiguranja </w:t>
      </w:r>
      <w:r>
        <w:rPr>
          <w:rFonts w:ascii="Arial" w:eastAsia="Calibri" w:hAnsi="Arial" w:cs="Arial"/>
          <w:sz w:val="16"/>
          <w:szCs w:val="16"/>
          <w:lang w:val="hr-HR"/>
        </w:rPr>
        <w:t>koji čini sastavni dio ove Pristupnice</w:t>
      </w:r>
    </w:p>
    <w:p w14:paraId="4F297788" w14:textId="21987CA9" w:rsidR="00E40F17" w:rsidRPr="00CD2B2E" w:rsidRDefault="00685BE6" w:rsidP="00CD2B2E">
      <w:pPr>
        <w:numPr>
          <w:ilvl w:val="0"/>
          <w:numId w:val="1"/>
        </w:numPr>
        <w:spacing w:after="0" w:line="240" w:lineRule="auto"/>
        <w:jc w:val="both"/>
        <w:rPr>
          <w:rFonts w:ascii="Arial" w:eastAsia="Calibri" w:hAnsi="Arial" w:cs="Arial"/>
          <w:sz w:val="16"/>
          <w:szCs w:val="16"/>
          <w:lang w:val="hr-HR"/>
        </w:rPr>
      </w:pPr>
      <w:r w:rsidRPr="00CD2B2E">
        <w:rPr>
          <w:rFonts w:ascii="Arial" w:eastAsia="Calibri" w:hAnsi="Arial" w:cs="Arial"/>
          <w:sz w:val="16"/>
          <w:szCs w:val="16"/>
          <w:lang w:val="hr-HR"/>
        </w:rPr>
        <w:t>Da p</w:t>
      </w:r>
      <w:r w:rsidR="00481237" w:rsidRPr="00CD2B2E">
        <w:rPr>
          <w:rFonts w:ascii="Arial" w:eastAsia="Calibri" w:hAnsi="Arial" w:cs="Arial"/>
          <w:sz w:val="16"/>
          <w:szCs w:val="16"/>
          <w:lang w:val="hr-HR"/>
        </w:rPr>
        <w:t>otpisivanjem ove</w:t>
      </w:r>
      <w:r w:rsidR="002C6A55" w:rsidRPr="00CD2B2E">
        <w:rPr>
          <w:rFonts w:ascii="Arial" w:eastAsia="Calibri" w:hAnsi="Arial" w:cs="Arial"/>
          <w:sz w:val="16"/>
          <w:szCs w:val="16"/>
          <w:lang w:val="hr-HR"/>
        </w:rPr>
        <w:t>Pristupnice</w:t>
      </w:r>
      <w:r w:rsidR="00481237" w:rsidRPr="00CD2B2E">
        <w:rPr>
          <w:rFonts w:ascii="Arial" w:eastAsia="Calibri" w:hAnsi="Arial" w:cs="Arial"/>
          <w:sz w:val="16"/>
          <w:szCs w:val="16"/>
          <w:lang w:val="hr-HR"/>
        </w:rPr>
        <w:t xml:space="preserve">, </w:t>
      </w:r>
      <w:r w:rsidR="00193F02" w:rsidRPr="00CD2B2E">
        <w:rPr>
          <w:rFonts w:ascii="Arial" w:eastAsia="Calibri" w:hAnsi="Arial" w:cs="Arial"/>
          <w:sz w:val="16"/>
          <w:szCs w:val="16"/>
          <w:lang w:val="hr-HR"/>
        </w:rPr>
        <w:t xml:space="preserve">te zaključivanjem </w:t>
      </w:r>
      <w:r w:rsidR="00596CA6" w:rsidRPr="00CD2B2E">
        <w:rPr>
          <w:rFonts w:ascii="Arial" w:eastAsia="Calibri" w:hAnsi="Arial" w:cs="Arial"/>
          <w:sz w:val="16"/>
          <w:szCs w:val="16"/>
          <w:lang w:val="hr-HR"/>
        </w:rPr>
        <w:t>U</w:t>
      </w:r>
      <w:r w:rsidR="002C6A55" w:rsidRPr="00CD2B2E">
        <w:rPr>
          <w:rFonts w:ascii="Arial" w:eastAsia="Calibri" w:hAnsi="Arial" w:cs="Arial"/>
          <w:sz w:val="16"/>
          <w:szCs w:val="16"/>
          <w:lang w:val="hr-HR"/>
        </w:rPr>
        <w:t xml:space="preserve">govora o korištenju </w:t>
      </w:r>
      <w:r w:rsidR="00193F02" w:rsidRPr="00CD2B2E">
        <w:rPr>
          <w:rFonts w:ascii="Arial" w:eastAsia="Calibri" w:hAnsi="Arial" w:cs="Arial"/>
          <w:sz w:val="16"/>
          <w:szCs w:val="16"/>
          <w:lang w:val="hr-HR"/>
        </w:rPr>
        <w:t>paketa kod Intesa Sanpaolo Bank</w:t>
      </w:r>
      <w:r w:rsidR="006B4668" w:rsidRPr="00CD2B2E">
        <w:rPr>
          <w:rFonts w:ascii="Arial" w:eastAsia="Calibri" w:hAnsi="Arial" w:cs="Arial"/>
          <w:sz w:val="16"/>
          <w:szCs w:val="16"/>
          <w:lang w:val="hr-HR"/>
        </w:rPr>
        <w:t>e</w:t>
      </w:r>
      <w:r w:rsidR="00193F02" w:rsidRPr="00CD2B2E">
        <w:rPr>
          <w:rFonts w:ascii="Arial" w:eastAsia="Calibri" w:hAnsi="Arial" w:cs="Arial"/>
          <w:sz w:val="16"/>
          <w:szCs w:val="16"/>
          <w:lang w:val="hr-HR"/>
        </w:rPr>
        <w:t xml:space="preserve"> d.d. BiH </w:t>
      </w:r>
      <w:r w:rsidR="00481237" w:rsidRPr="00CD2B2E">
        <w:rPr>
          <w:rFonts w:ascii="Arial" w:eastAsia="Calibri" w:hAnsi="Arial" w:cs="Arial"/>
          <w:sz w:val="16"/>
          <w:szCs w:val="16"/>
          <w:lang w:val="hr-HR"/>
        </w:rPr>
        <w:t xml:space="preserve"> </w:t>
      </w:r>
      <w:r w:rsidR="002C6A55" w:rsidRPr="00CD2B2E">
        <w:rPr>
          <w:rFonts w:ascii="Arial" w:eastAsia="Calibri" w:hAnsi="Arial" w:cs="Arial"/>
          <w:sz w:val="16"/>
          <w:szCs w:val="16"/>
          <w:lang w:val="hr-HR"/>
        </w:rPr>
        <w:t xml:space="preserve">dajem </w:t>
      </w:r>
      <w:r w:rsidR="00481237" w:rsidRPr="00CD2B2E">
        <w:rPr>
          <w:rFonts w:ascii="Arial" w:eastAsia="Calibri" w:hAnsi="Arial" w:cs="Arial"/>
          <w:sz w:val="16"/>
          <w:szCs w:val="16"/>
          <w:lang w:val="hr-HR"/>
        </w:rPr>
        <w:t>saglasn</w:t>
      </w:r>
      <w:r w:rsidR="002C6A55" w:rsidRPr="00CD2B2E">
        <w:rPr>
          <w:rFonts w:ascii="Arial" w:eastAsia="Calibri" w:hAnsi="Arial" w:cs="Arial"/>
          <w:sz w:val="16"/>
          <w:szCs w:val="16"/>
          <w:lang w:val="hr-HR"/>
        </w:rPr>
        <w:t>ost</w:t>
      </w:r>
      <w:r w:rsidR="00481237" w:rsidRPr="00CD2B2E">
        <w:rPr>
          <w:rFonts w:ascii="Arial" w:eastAsia="Calibri" w:hAnsi="Arial" w:cs="Arial"/>
          <w:sz w:val="16"/>
          <w:szCs w:val="16"/>
          <w:lang w:val="hr-HR"/>
        </w:rPr>
        <w:t xml:space="preserve"> </w:t>
      </w:r>
      <w:r w:rsidR="00193F02" w:rsidRPr="00CD2B2E">
        <w:rPr>
          <w:rFonts w:ascii="Arial" w:eastAsia="Calibri" w:hAnsi="Arial" w:cs="Arial"/>
          <w:sz w:val="16"/>
          <w:szCs w:val="16"/>
          <w:lang w:val="hr-HR"/>
        </w:rPr>
        <w:t xml:space="preserve">da Intesa Sanpaolo Banka d.d. BiH  u moje ime ugovori dobrovoljno zdravstveno osiguranje u sklopu paketa te sam upoznat </w:t>
      </w:r>
      <w:r w:rsidR="00B83523" w:rsidRPr="00CD2B2E">
        <w:rPr>
          <w:rFonts w:ascii="Arial" w:eastAsia="Calibri" w:hAnsi="Arial" w:cs="Arial"/>
          <w:sz w:val="16"/>
          <w:szCs w:val="16"/>
          <w:lang w:val="hr-HR"/>
        </w:rPr>
        <w:t xml:space="preserve">da će </w:t>
      </w:r>
      <w:r w:rsidR="00245435" w:rsidRPr="00CD2B2E">
        <w:rPr>
          <w:rFonts w:ascii="Arial" w:eastAsia="Calibri" w:hAnsi="Arial" w:cs="Arial"/>
          <w:sz w:val="16"/>
          <w:szCs w:val="16"/>
          <w:lang w:val="hr-HR"/>
        </w:rPr>
        <w:t xml:space="preserve">Opći uvjeti za dobrovoljno zdravstveno osiguranje PG dzo/15-09-bh, Dopunski uvjeti za dobrovoljno zdravstveno osiguranje za vanbolničko liječenje - PG-dzo-vb/15-09-bh i Posebni uvjeti kolektivnog osiguranja kod dobrovoljnog zdravstvenog osig. za vanbolničko liječenje - PG-dzo-kol/15-09 </w:t>
      </w:r>
      <w:r w:rsidR="00B83523" w:rsidRPr="00CD2B2E">
        <w:rPr>
          <w:rFonts w:ascii="Arial" w:eastAsia="Calibri" w:hAnsi="Arial" w:cs="Arial"/>
          <w:sz w:val="16"/>
          <w:szCs w:val="16"/>
          <w:lang w:val="hr-HR"/>
        </w:rPr>
        <w:t xml:space="preserve">biti dostupni na </w:t>
      </w:r>
      <w:r w:rsidR="00CC62B9" w:rsidRPr="00CD2B2E">
        <w:rPr>
          <w:rFonts w:ascii="Arial" w:eastAsia="Calibri" w:hAnsi="Arial" w:cs="Arial"/>
          <w:sz w:val="16"/>
          <w:szCs w:val="16"/>
          <w:lang w:val="hr-HR"/>
        </w:rPr>
        <w:t>web stranici Intesa Sanpaolo Banka dd BiH i web stranici Triglav osiguranje dd te da će mi isti biti dostupni i uručeni na moj zahtjev</w:t>
      </w:r>
      <w:r w:rsidR="00B83523" w:rsidRPr="00CD2B2E">
        <w:rPr>
          <w:rFonts w:ascii="Arial" w:eastAsia="Calibri" w:hAnsi="Arial" w:cs="Arial"/>
          <w:sz w:val="16"/>
          <w:szCs w:val="16"/>
          <w:lang w:val="hr-HR"/>
        </w:rPr>
        <w:t>.</w:t>
      </w:r>
    </w:p>
    <w:p w14:paraId="05D05503" w14:textId="693A0F52" w:rsidR="007F0D9E" w:rsidRDefault="007F0D9E" w:rsidP="007F0D9E">
      <w:pPr>
        <w:spacing w:after="0" w:line="240" w:lineRule="auto"/>
        <w:jc w:val="both"/>
        <w:rPr>
          <w:rFonts w:ascii="Arial" w:eastAsia="Calibri" w:hAnsi="Arial" w:cs="Arial"/>
          <w:sz w:val="16"/>
          <w:szCs w:val="16"/>
          <w:lang w:val="hr-HR"/>
        </w:rPr>
      </w:pPr>
    </w:p>
    <w:p w14:paraId="2D7F303C" w14:textId="77777777" w:rsidR="007F0D9E" w:rsidRPr="00923EFC" w:rsidRDefault="007F0D9E" w:rsidP="007F0D9E">
      <w:pPr>
        <w:spacing w:after="0" w:line="240" w:lineRule="auto"/>
        <w:jc w:val="both"/>
        <w:rPr>
          <w:rFonts w:ascii="Arial" w:eastAsia="Calibri" w:hAnsi="Arial" w:cs="Arial"/>
          <w:sz w:val="16"/>
          <w:szCs w:val="16"/>
          <w:lang w:val="hr-HR"/>
        </w:rPr>
      </w:pPr>
    </w:p>
    <w:p w14:paraId="7569FD72" w14:textId="7AAF5B30" w:rsidR="00481237" w:rsidRPr="00B43CD1" w:rsidRDefault="00481237" w:rsidP="00481237">
      <w:pPr>
        <w:spacing w:after="0" w:line="240" w:lineRule="auto"/>
        <w:rPr>
          <w:rFonts w:ascii="Arial" w:eastAsia="Calibri" w:hAnsi="Arial" w:cs="Arial"/>
          <w:b/>
          <w:sz w:val="16"/>
          <w:szCs w:val="16"/>
          <w:lang w:val="hr-HR"/>
        </w:rPr>
      </w:pPr>
      <w:r w:rsidRPr="00B43CD1">
        <w:rPr>
          <w:rFonts w:ascii="Arial" w:eastAsia="Calibri" w:hAnsi="Arial" w:cs="Arial"/>
          <w:b/>
          <w:color w:val="0070C0"/>
          <w:sz w:val="16"/>
          <w:szCs w:val="16"/>
          <w:lang w:val="hr-HR"/>
        </w:rPr>
        <w:t xml:space="preserve">             </w:t>
      </w:r>
      <w:r w:rsidR="00B83523">
        <w:rPr>
          <w:rFonts w:ascii="Arial" w:eastAsia="Calibri" w:hAnsi="Arial" w:cs="Arial"/>
          <w:b/>
          <w:color w:val="0070C0"/>
          <w:sz w:val="16"/>
          <w:szCs w:val="16"/>
          <w:lang w:val="hr-HR"/>
        </w:rPr>
        <w:t xml:space="preserve">                                                                                                                                                                                                      </w:t>
      </w:r>
      <w:r w:rsidR="00E626A8">
        <w:rPr>
          <w:rFonts w:ascii="Arial" w:eastAsia="Calibri" w:hAnsi="Arial" w:cs="Arial"/>
          <w:b/>
          <w:color w:val="0070C0"/>
          <w:sz w:val="16"/>
          <w:szCs w:val="16"/>
          <w:lang w:val="hr-HR"/>
        </w:rPr>
        <w:t xml:space="preserve">    </w:t>
      </w:r>
      <w:r w:rsidRPr="00B43CD1">
        <w:rPr>
          <w:rFonts w:ascii="Arial" w:eastAsia="Calibri" w:hAnsi="Arial" w:cs="Arial"/>
          <w:b/>
          <w:sz w:val="16"/>
          <w:szCs w:val="16"/>
          <w:lang w:val="hr-HR"/>
        </w:rPr>
        <w:t>________</w:t>
      </w:r>
      <w:r w:rsidR="00B83523">
        <w:rPr>
          <w:rFonts w:ascii="Arial" w:eastAsia="Calibri" w:hAnsi="Arial" w:cs="Arial"/>
          <w:b/>
          <w:sz w:val="16"/>
          <w:szCs w:val="16"/>
          <w:lang w:val="hr-HR"/>
        </w:rPr>
        <w:t>__________________</w:t>
      </w:r>
      <w:r w:rsidRPr="00B43CD1">
        <w:rPr>
          <w:rFonts w:ascii="Arial" w:eastAsia="Calibri" w:hAnsi="Arial" w:cs="Arial"/>
          <w:b/>
          <w:sz w:val="16"/>
          <w:szCs w:val="16"/>
          <w:lang w:val="hr-HR"/>
        </w:rPr>
        <w:t xml:space="preserve">____                          </w:t>
      </w:r>
      <w:r>
        <w:rPr>
          <w:rFonts w:ascii="Arial" w:eastAsia="Calibri" w:hAnsi="Arial" w:cs="Arial"/>
          <w:b/>
          <w:sz w:val="16"/>
          <w:szCs w:val="16"/>
          <w:lang w:val="hr-HR"/>
        </w:rPr>
        <w:t xml:space="preserve">                   </w:t>
      </w:r>
      <w:r w:rsidRPr="00B43CD1">
        <w:rPr>
          <w:rFonts w:ascii="Arial" w:eastAsia="Calibri" w:hAnsi="Arial" w:cs="Arial"/>
          <w:b/>
          <w:sz w:val="16"/>
          <w:szCs w:val="16"/>
          <w:lang w:val="hr-HR"/>
        </w:rPr>
        <w:t xml:space="preserve">      </w:t>
      </w:r>
      <w:r>
        <w:rPr>
          <w:rFonts w:ascii="Arial" w:eastAsia="Calibri" w:hAnsi="Arial" w:cs="Arial"/>
          <w:b/>
          <w:sz w:val="16"/>
          <w:szCs w:val="16"/>
          <w:lang w:val="hr-HR"/>
        </w:rPr>
        <w:t xml:space="preserve">        </w:t>
      </w:r>
      <w:r w:rsidRPr="00B43CD1">
        <w:rPr>
          <w:rFonts w:ascii="Arial" w:eastAsia="Calibri" w:hAnsi="Arial" w:cs="Arial"/>
          <w:b/>
          <w:sz w:val="16"/>
          <w:szCs w:val="16"/>
          <w:lang w:val="hr-HR"/>
        </w:rPr>
        <w:t xml:space="preserve">               </w:t>
      </w:r>
      <w:r>
        <w:rPr>
          <w:rFonts w:ascii="Arial" w:eastAsia="Calibri" w:hAnsi="Arial" w:cs="Arial"/>
          <w:b/>
          <w:sz w:val="16"/>
          <w:szCs w:val="16"/>
          <w:lang w:val="hr-HR"/>
        </w:rPr>
        <w:t xml:space="preserve">   </w:t>
      </w:r>
      <w:r w:rsidR="00E626A8">
        <w:rPr>
          <w:rFonts w:ascii="Arial" w:eastAsia="Calibri" w:hAnsi="Arial" w:cs="Arial"/>
          <w:b/>
          <w:sz w:val="16"/>
          <w:szCs w:val="16"/>
          <w:lang w:val="hr-HR"/>
        </w:rPr>
        <w:t xml:space="preserve">    </w:t>
      </w:r>
      <w:r w:rsidRPr="00B43CD1">
        <w:rPr>
          <w:rFonts w:ascii="Arial" w:eastAsia="Calibri" w:hAnsi="Arial" w:cs="Arial"/>
          <w:b/>
          <w:sz w:val="16"/>
          <w:szCs w:val="16"/>
          <w:lang w:val="hr-HR"/>
        </w:rPr>
        <w:t xml:space="preserve">  ______________________________________________</w:t>
      </w:r>
    </w:p>
    <w:p w14:paraId="7E2CEC08" w14:textId="1E8C018B" w:rsidR="00481237" w:rsidRDefault="00E626A8" w:rsidP="00481237">
      <w:pPr>
        <w:spacing w:after="0" w:line="240" w:lineRule="auto"/>
        <w:rPr>
          <w:rFonts w:ascii="Arial" w:eastAsia="Calibri" w:hAnsi="Arial" w:cs="Arial"/>
          <w:b/>
          <w:sz w:val="16"/>
          <w:szCs w:val="16"/>
          <w:lang w:val="hr-HR"/>
        </w:rPr>
      </w:pPr>
      <w:r>
        <w:rPr>
          <w:rFonts w:ascii="Arial" w:eastAsia="Calibri" w:hAnsi="Arial" w:cs="Arial"/>
          <w:b/>
          <w:sz w:val="16"/>
          <w:szCs w:val="16"/>
          <w:lang w:val="hr-HR"/>
        </w:rPr>
        <w:t xml:space="preserve">            </w:t>
      </w:r>
      <w:r w:rsidR="00481237" w:rsidRPr="00B43CD1">
        <w:rPr>
          <w:rFonts w:ascii="Arial" w:eastAsia="Calibri" w:hAnsi="Arial" w:cs="Arial"/>
          <w:b/>
          <w:sz w:val="16"/>
          <w:szCs w:val="16"/>
          <w:lang w:val="hr-HR"/>
        </w:rPr>
        <w:t xml:space="preserve">     Mjesto i datum      </w:t>
      </w:r>
      <w:r>
        <w:rPr>
          <w:rFonts w:ascii="Arial" w:eastAsia="Calibri" w:hAnsi="Arial" w:cs="Arial"/>
          <w:b/>
          <w:sz w:val="16"/>
          <w:szCs w:val="16"/>
          <w:lang w:val="hr-HR"/>
        </w:rPr>
        <w:t xml:space="preserve">  </w:t>
      </w:r>
      <w:r w:rsidR="00481237" w:rsidRPr="00B43CD1">
        <w:rPr>
          <w:rFonts w:ascii="Arial" w:eastAsia="Calibri" w:hAnsi="Arial" w:cs="Arial"/>
          <w:b/>
          <w:sz w:val="16"/>
          <w:szCs w:val="16"/>
          <w:lang w:val="hr-HR"/>
        </w:rPr>
        <w:t xml:space="preserve">                  </w:t>
      </w:r>
      <w:r>
        <w:rPr>
          <w:rFonts w:ascii="Arial" w:eastAsia="Calibri" w:hAnsi="Arial" w:cs="Arial"/>
          <w:b/>
          <w:sz w:val="16"/>
          <w:szCs w:val="16"/>
          <w:lang w:val="hr-HR"/>
        </w:rPr>
        <w:t xml:space="preserve"> </w:t>
      </w:r>
      <w:r w:rsidR="00481237" w:rsidRPr="00B43CD1">
        <w:rPr>
          <w:rFonts w:ascii="Arial" w:eastAsia="Calibri" w:hAnsi="Arial" w:cs="Arial"/>
          <w:b/>
          <w:sz w:val="16"/>
          <w:szCs w:val="16"/>
          <w:lang w:val="hr-HR"/>
        </w:rPr>
        <w:t xml:space="preserve">                                </w:t>
      </w:r>
      <w:r w:rsidR="00481237">
        <w:rPr>
          <w:rFonts w:ascii="Arial" w:eastAsia="Calibri" w:hAnsi="Arial" w:cs="Arial"/>
          <w:b/>
          <w:sz w:val="16"/>
          <w:szCs w:val="16"/>
          <w:lang w:val="hr-HR"/>
        </w:rPr>
        <w:t xml:space="preserve">                                        </w:t>
      </w:r>
      <w:r>
        <w:rPr>
          <w:rFonts w:ascii="Arial" w:eastAsia="Calibri" w:hAnsi="Arial" w:cs="Arial"/>
          <w:b/>
          <w:sz w:val="16"/>
          <w:szCs w:val="16"/>
          <w:lang w:val="hr-HR"/>
        </w:rPr>
        <w:t xml:space="preserve">           </w:t>
      </w:r>
      <w:r w:rsidR="00481237">
        <w:rPr>
          <w:rFonts w:ascii="Arial" w:eastAsia="Calibri" w:hAnsi="Arial" w:cs="Arial"/>
          <w:b/>
          <w:sz w:val="16"/>
          <w:szCs w:val="16"/>
          <w:lang w:val="hr-HR"/>
        </w:rPr>
        <w:t xml:space="preserve">   </w:t>
      </w:r>
      <w:r w:rsidR="00481237" w:rsidRPr="00B43CD1">
        <w:rPr>
          <w:rFonts w:ascii="Arial" w:eastAsia="Calibri" w:hAnsi="Arial" w:cs="Arial"/>
          <w:b/>
          <w:sz w:val="16"/>
          <w:szCs w:val="16"/>
          <w:lang w:val="hr-HR"/>
        </w:rPr>
        <w:t xml:space="preserve"> </w:t>
      </w:r>
      <w:r w:rsidR="00481237">
        <w:rPr>
          <w:rFonts w:ascii="Arial" w:eastAsia="Calibri" w:hAnsi="Arial" w:cs="Arial"/>
          <w:b/>
          <w:sz w:val="16"/>
          <w:szCs w:val="16"/>
          <w:lang w:val="hr-HR"/>
        </w:rPr>
        <w:t>Potpis Osiguranika – Korisnik</w:t>
      </w:r>
      <w:r w:rsidR="003F549C">
        <w:rPr>
          <w:rFonts w:ascii="Arial" w:eastAsia="Calibri" w:hAnsi="Arial" w:cs="Arial"/>
          <w:b/>
          <w:sz w:val="16"/>
          <w:szCs w:val="16"/>
          <w:lang w:val="hr-HR"/>
        </w:rPr>
        <w:t>a</w:t>
      </w:r>
      <w:r w:rsidR="00481237">
        <w:rPr>
          <w:rFonts w:ascii="Arial" w:eastAsia="Calibri" w:hAnsi="Arial" w:cs="Arial"/>
          <w:b/>
          <w:sz w:val="16"/>
          <w:szCs w:val="16"/>
          <w:lang w:val="hr-HR"/>
        </w:rPr>
        <w:t xml:space="preserve"> paketa</w:t>
      </w:r>
    </w:p>
    <w:p w14:paraId="5D805CEA" w14:textId="284FBFC3" w:rsidR="007F0D9E" w:rsidRDefault="007F0D9E" w:rsidP="00481237">
      <w:pPr>
        <w:spacing w:after="0" w:line="240" w:lineRule="auto"/>
        <w:rPr>
          <w:rFonts w:ascii="Arial" w:eastAsia="Calibri" w:hAnsi="Arial" w:cs="Arial"/>
          <w:b/>
          <w:sz w:val="16"/>
          <w:szCs w:val="16"/>
          <w:lang w:val="hr-HR"/>
        </w:rPr>
      </w:pPr>
    </w:p>
    <w:p w14:paraId="6EC29DED" w14:textId="2FF86240" w:rsidR="007F0D9E" w:rsidRDefault="007F0D9E" w:rsidP="00481237">
      <w:pPr>
        <w:spacing w:after="0" w:line="240" w:lineRule="auto"/>
        <w:rPr>
          <w:rFonts w:ascii="Arial" w:eastAsia="Calibri" w:hAnsi="Arial" w:cs="Arial"/>
          <w:b/>
          <w:sz w:val="16"/>
          <w:szCs w:val="16"/>
          <w:lang w:val="hr-HR"/>
        </w:rPr>
      </w:pPr>
    </w:p>
    <w:p w14:paraId="66DE1102" w14:textId="703F58CF" w:rsidR="000675BC" w:rsidRDefault="000675BC" w:rsidP="00481237">
      <w:pPr>
        <w:spacing w:after="0" w:line="240" w:lineRule="auto"/>
        <w:rPr>
          <w:rFonts w:ascii="Arial" w:eastAsia="Calibri" w:hAnsi="Arial" w:cs="Arial"/>
          <w:b/>
          <w:sz w:val="16"/>
          <w:szCs w:val="16"/>
          <w:lang w:val="hr-HR"/>
        </w:rPr>
      </w:pPr>
    </w:p>
    <w:p w14:paraId="493EEA4B" w14:textId="77777777" w:rsidR="000675BC" w:rsidRDefault="000675BC" w:rsidP="00481237">
      <w:pPr>
        <w:spacing w:after="0" w:line="240" w:lineRule="auto"/>
        <w:rPr>
          <w:rFonts w:ascii="Arial" w:eastAsia="Calibri" w:hAnsi="Arial" w:cs="Arial"/>
          <w:b/>
          <w:sz w:val="16"/>
          <w:szCs w:val="16"/>
          <w:lang w:val="hr-HR"/>
        </w:rPr>
      </w:pPr>
    </w:p>
    <w:p w14:paraId="08890FCC" w14:textId="00118ABE" w:rsidR="003444D5" w:rsidRPr="00951C76" w:rsidRDefault="000675BC" w:rsidP="003444D5">
      <w:pPr>
        <w:pStyle w:val="odstavek"/>
        <w:tabs>
          <w:tab w:val="clear" w:pos="283"/>
          <w:tab w:val="clear" w:pos="397"/>
          <w:tab w:val="left" w:pos="-108"/>
          <w:tab w:val="left" w:pos="318"/>
          <w:tab w:val="left" w:pos="5775"/>
        </w:tabs>
        <w:spacing w:line="220" w:lineRule="exact"/>
        <w:ind w:hanging="391"/>
        <w:rPr>
          <w:rFonts w:eastAsia="Arial" w:cs="Arial"/>
          <w:b/>
          <w:sz w:val="16"/>
          <w:szCs w:val="16"/>
        </w:rPr>
      </w:pPr>
      <w:r w:rsidRPr="00951C76">
        <w:rPr>
          <w:rFonts w:eastAsia="Calibri" w:cs="Arial"/>
          <w:sz w:val="16"/>
          <w:szCs w:val="16"/>
          <w:lang w:val="hr-HR"/>
        </w:rPr>
        <w:t xml:space="preserve">         </w:t>
      </w:r>
      <w:r w:rsidR="00C510BB" w:rsidRPr="00951C76">
        <w:rPr>
          <w:rFonts w:eastAsia="Calibri" w:cs="Arial"/>
          <w:sz w:val="16"/>
          <w:szCs w:val="16"/>
          <w:lang w:val="hr-HR"/>
        </w:rPr>
        <w:t>Sastavni dio P</w:t>
      </w:r>
      <w:r w:rsidR="005735C5" w:rsidRPr="00951C76">
        <w:rPr>
          <w:rFonts w:eastAsia="Calibri" w:cs="Arial"/>
          <w:sz w:val="16"/>
          <w:szCs w:val="16"/>
          <w:lang w:val="hr-HR"/>
        </w:rPr>
        <w:t xml:space="preserve">ristupnice </w:t>
      </w:r>
      <w:r w:rsidR="00C510BB" w:rsidRPr="00951C76">
        <w:rPr>
          <w:rFonts w:eastAsia="Calibri" w:cs="Arial"/>
          <w:sz w:val="16"/>
          <w:szCs w:val="16"/>
          <w:lang w:val="hr-HR"/>
        </w:rPr>
        <w:t xml:space="preserve">je </w:t>
      </w:r>
      <w:r w:rsidR="00685BE6" w:rsidRPr="00951C76">
        <w:rPr>
          <w:rFonts w:eastAsia="Calibri" w:cs="Arial"/>
          <w:b/>
          <w:sz w:val="16"/>
          <w:szCs w:val="16"/>
          <w:lang w:val="hr-HR"/>
        </w:rPr>
        <w:t>S</w:t>
      </w:r>
      <w:r w:rsidR="00C510BB" w:rsidRPr="00951C76">
        <w:rPr>
          <w:rFonts w:eastAsia="Calibri" w:cs="Arial"/>
          <w:b/>
          <w:sz w:val="16"/>
          <w:szCs w:val="16"/>
          <w:lang w:val="hr-HR"/>
        </w:rPr>
        <w:t>ažeti pregled</w:t>
      </w:r>
      <w:r w:rsidR="00C510BB" w:rsidRPr="00951C76">
        <w:rPr>
          <w:rFonts w:eastAsia="Calibri" w:cs="Arial"/>
          <w:sz w:val="16"/>
          <w:szCs w:val="16"/>
          <w:lang w:val="hr-HR"/>
        </w:rPr>
        <w:t xml:space="preserve"> </w:t>
      </w:r>
      <w:r w:rsidR="00C95E83" w:rsidRPr="00951C76">
        <w:rPr>
          <w:rFonts w:eastAsia="Arial" w:cs="Arial"/>
          <w:sz w:val="16"/>
          <w:szCs w:val="16"/>
        </w:rPr>
        <w:t xml:space="preserve"> uvjeta osiguranja za korisnike Paketa Pretige Intesa Sanpaolo Banka dd BiH</w:t>
      </w:r>
      <w:r w:rsidR="003444D5" w:rsidRPr="00951C76">
        <w:rPr>
          <w:rFonts w:eastAsia="Arial" w:cs="Arial"/>
          <w:sz w:val="16"/>
          <w:szCs w:val="16"/>
        </w:rPr>
        <w:t xml:space="preserve">. Osiguranik svoja prava ostvaruje u skladu sa odredbama </w:t>
      </w:r>
      <w:r w:rsidR="003444D5" w:rsidRPr="00951C76">
        <w:rPr>
          <w:rFonts w:eastAsia="Calibri" w:cs="Arial"/>
          <w:b/>
          <w:sz w:val="16"/>
          <w:szCs w:val="16"/>
          <w:lang w:val="hr-HR"/>
        </w:rPr>
        <w:t>Sažetog pregleda</w:t>
      </w:r>
      <w:r w:rsidR="003444D5" w:rsidRPr="00951C76">
        <w:rPr>
          <w:rFonts w:eastAsia="Calibri" w:cs="Arial"/>
          <w:sz w:val="16"/>
          <w:szCs w:val="16"/>
          <w:lang w:val="hr-HR"/>
        </w:rPr>
        <w:t xml:space="preserve"> </w:t>
      </w:r>
      <w:r w:rsidR="003444D5" w:rsidRPr="00951C76">
        <w:rPr>
          <w:rFonts w:eastAsia="Arial" w:cs="Arial"/>
          <w:sz w:val="16"/>
          <w:szCs w:val="16"/>
        </w:rPr>
        <w:t xml:space="preserve"> uvjeta osiguranja za korisnike Paketa Pretige Intesa Sanpaolo Banka dd BiH, </w:t>
      </w:r>
      <w:r w:rsidR="003444D5" w:rsidRPr="00951C76">
        <w:rPr>
          <w:rFonts w:eastAsia="Arial" w:cs="Arial"/>
          <w:b/>
          <w:sz w:val="16"/>
          <w:szCs w:val="16"/>
        </w:rPr>
        <w:t>Općih uvjetai za dobrovoljno zdravstveno osiguranje PG dzo/15-09-bh, Dopunskih uvjeta za dobrovoljno zdravstveno osiguranje za vanbolničko liječenje - PG-dzo-vb/15-09-bh i Posebnih uvjeta kolektivnog osiguranja kod dobrovoljnog zdravstvenog osig. za vanbolničko liječenje - PG-dzo-kol/15-09 bh.</w:t>
      </w:r>
      <w:r w:rsidR="003444D5" w:rsidRPr="00951C76">
        <w:rPr>
          <w:rFonts w:eastAsia="Arial" w:cs="Arial"/>
          <w:sz w:val="16"/>
        </w:rPr>
        <w:t xml:space="preserve"> U slučaju nesaglasnosti odredbi iz Sažetog pregleda </w:t>
      </w:r>
      <w:r w:rsidR="003444D5" w:rsidRPr="00951C76">
        <w:rPr>
          <w:rFonts w:eastAsia="Arial" w:cs="Arial"/>
          <w:sz w:val="16"/>
          <w:szCs w:val="16"/>
        </w:rPr>
        <w:t>uvjeta osiguranja za korisnike Paketa Pretige Intesa Sanpaolo Banka dd BiH</w:t>
      </w:r>
      <w:r w:rsidR="003444D5" w:rsidRPr="00951C76">
        <w:rPr>
          <w:rFonts w:eastAsia="Arial" w:cs="Arial"/>
          <w:sz w:val="16"/>
        </w:rPr>
        <w:t xml:space="preserve">  koji je sastavni dio ove Pristupnice sa odredbama </w:t>
      </w:r>
      <w:r w:rsidR="003444D5" w:rsidRPr="00951C76">
        <w:rPr>
          <w:rFonts w:eastAsia="Arial" w:cs="Arial"/>
          <w:b/>
          <w:sz w:val="16"/>
          <w:szCs w:val="16"/>
        </w:rPr>
        <w:t>Općih uvjetai za dobrovoljno zdravstveno osiguranje PG dzo/15-09-bh, Dopunskih uvjeta za dobrovoljno zdravstveno osiguranje za vanbolničko liječenje - PG-dzo-vb/15-09-bh i Posebnih uvjetai kolektivnog osiguranja kod dobrovoljnog zdravstvenog osig. za vanbolničko liječenje - PG-dzo-kol/15-09 bh</w:t>
      </w:r>
      <w:r w:rsidR="003444D5" w:rsidRPr="00951C76">
        <w:rPr>
          <w:rFonts w:eastAsia="Arial" w:cs="Arial"/>
          <w:sz w:val="16"/>
        </w:rPr>
        <w:t xml:space="preserve"> imaju se primjenjivati odredbe Sažetog pregleda </w:t>
      </w:r>
      <w:r w:rsidR="003444D5" w:rsidRPr="00951C76">
        <w:rPr>
          <w:rFonts w:eastAsia="Arial" w:cs="Arial"/>
          <w:sz w:val="16"/>
          <w:szCs w:val="16"/>
        </w:rPr>
        <w:t>uvjeta osiguranja za korisnike Paketa Pretige Intesa Sanpaolo Banka dd BiH</w:t>
      </w:r>
      <w:r w:rsidR="003444D5" w:rsidRPr="00951C76">
        <w:rPr>
          <w:rFonts w:eastAsia="Arial" w:cs="Arial"/>
          <w:sz w:val="16"/>
        </w:rPr>
        <w:t xml:space="preserve">. </w:t>
      </w:r>
    </w:p>
    <w:p w14:paraId="748F3C29" w14:textId="361A5044" w:rsidR="00B83523" w:rsidRPr="003444D5" w:rsidRDefault="00B83523" w:rsidP="003444D5">
      <w:pPr>
        <w:pStyle w:val="odstavek"/>
        <w:tabs>
          <w:tab w:val="clear" w:pos="283"/>
          <w:tab w:val="clear" w:pos="397"/>
          <w:tab w:val="left" w:pos="-108"/>
          <w:tab w:val="left" w:pos="318"/>
          <w:tab w:val="left" w:pos="5775"/>
        </w:tabs>
        <w:spacing w:line="220" w:lineRule="exact"/>
        <w:ind w:hanging="391"/>
        <w:rPr>
          <w:rFonts w:eastAsia="Arial" w:cs="Arial"/>
          <w:b/>
          <w:sz w:val="16"/>
          <w:szCs w:val="16"/>
        </w:rPr>
      </w:pPr>
    </w:p>
    <w:p w14:paraId="2334397C" w14:textId="6E81E9BE" w:rsidR="002438A2" w:rsidRPr="007F0D9E" w:rsidRDefault="002438A2" w:rsidP="00CD2B2E">
      <w:pPr>
        <w:spacing w:after="0" w:line="240" w:lineRule="auto"/>
        <w:jc w:val="both"/>
        <w:rPr>
          <w:rFonts w:ascii="Arial" w:eastAsia="Calibri" w:hAnsi="Arial" w:cs="Arial"/>
          <w:sz w:val="16"/>
          <w:szCs w:val="16"/>
          <w:lang w:val="hr-HR"/>
        </w:rPr>
        <w:sectPr w:rsidR="002438A2" w:rsidRPr="007F0D9E" w:rsidSect="00E40F1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14:paraId="52014BFC" w14:textId="3BB37450" w:rsidR="00CE6E06" w:rsidRPr="00C71025" w:rsidRDefault="00CE6E06" w:rsidP="00CD2B2E">
      <w:pPr>
        <w:pStyle w:val="odstavek"/>
        <w:tabs>
          <w:tab w:val="clear" w:pos="283"/>
          <w:tab w:val="clear" w:pos="397"/>
          <w:tab w:val="left" w:pos="-108"/>
          <w:tab w:val="left" w:pos="318"/>
        </w:tabs>
        <w:spacing w:line="220" w:lineRule="exact"/>
        <w:ind w:left="0" w:firstLine="0"/>
        <w:jc w:val="left"/>
        <w:rPr>
          <w:rFonts w:cs="Arial"/>
          <w:b/>
          <w:sz w:val="16"/>
          <w:szCs w:val="16"/>
          <w:lang w:val="bs-Latn-BA"/>
        </w:rPr>
      </w:pPr>
    </w:p>
    <w:p w14:paraId="16CCE84D" w14:textId="77777777" w:rsidR="00CE6E06" w:rsidRPr="00C71025" w:rsidRDefault="00CE6E06" w:rsidP="00CE6E06">
      <w:pPr>
        <w:pStyle w:val="odstavek"/>
        <w:tabs>
          <w:tab w:val="clear" w:pos="283"/>
          <w:tab w:val="clear" w:pos="397"/>
          <w:tab w:val="left" w:pos="-108"/>
          <w:tab w:val="left" w:pos="318"/>
        </w:tabs>
        <w:spacing w:line="220" w:lineRule="exact"/>
        <w:jc w:val="left"/>
        <w:rPr>
          <w:rFonts w:cs="Arial"/>
          <w:b/>
          <w:sz w:val="16"/>
          <w:szCs w:val="16"/>
          <w:lang w:val="bs-Latn-BA"/>
        </w:rPr>
      </w:pPr>
      <w:r w:rsidRPr="00C71025">
        <w:rPr>
          <w:rFonts w:cs="Arial"/>
          <w:b/>
          <w:sz w:val="16"/>
          <w:szCs w:val="16"/>
          <w:lang w:val="bs-Latn-BA"/>
        </w:rPr>
        <w:t xml:space="preserve">Član 1. </w:t>
      </w:r>
      <w:r w:rsidR="00B50F17" w:rsidRPr="00C71025">
        <w:rPr>
          <w:rFonts w:cs="Arial"/>
          <w:b/>
          <w:sz w:val="16"/>
          <w:szCs w:val="16"/>
          <w:lang w:val="bs-Latn-BA"/>
        </w:rPr>
        <w:t>-</w:t>
      </w:r>
      <w:r w:rsidRPr="00C71025">
        <w:rPr>
          <w:rFonts w:cs="Arial"/>
          <w:b/>
          <w:sz w:val="16"/>
          <w:szCs w:val="16"/>
          <w:lang w:val="bs-Latn-BA"/>
        </w:rPr>
        <w:t xml:space="preserve"> </w:t>
      </w:r>
      <w:r w:rsidR="003E3CF8" w:rsidRPr="007F0D9E">
        <w:rPr>
          <w:rFonts w:cs="Arial"/>
          <w:b/>
          <w:sz w:val="16"/>
          <w:szCs w:val="16"/>
          <w:lang w:val="bs-Latn-BA"/>
        </w:rPr>
        <w:t>UVODNE ODREDBE</w:t>
      </w:r>
      <w:r w:rsidRPr="00C71025">
        <w:rPr>
          <w:rFonts w:cs="Arial"/>
          <w:b/>
          <w:sz w:val="16"/>
          <w:szCs w:val="16"/>
          <w:lang w:val="bs-Latn-BA"/>
        </w:rPr>
        <w:t xml:space="preserve"> </w:t>
      </w:r>
    </w:p>
    <w:p w14:paraId="4DF89F13" w14:textId="77777777" w:rsidR="00CE6E06" w:rsidRPr="00C71025" w:rsidRDefault="00CE6E06" w:rsidP="007313EB">
      <w:pPr>
        <w:pStyle w:val="odstavek"/>
        <w:numPr>
          <w:ilvl w:val="0"/>
          <w:numId w:val="4"/>
        </w:numPr>
        <w:tabs>
          <w:tab w:val="clear" w:pos="283"/>
          <w:tab w:val="clear" w:pos="397"/>
          <w:tab w:val="left" w:pos="-108"/>
          <w:tab w:val="left" w:pos="318"/>
        </w:tabs>
        <w:spacing w:line="220" w:lineRule="exact"/>
        <w:rPr>
          <w:rFonts w:cs="Arial"/>
          <w:sz w:val="16"/>
          <w:szCs w:val="16"/>
          <w:lang w:val="bs-Latn-BA"/>
        </w:rPr>
      </w:pPr>
      <w:r w:rsidRPr="00C71025">
        <w:rPr>
          <w:rFonts w:cs="Arial"/>
          <w:sz w:val="16"/>
          <w:szCs w:val="16"/>
          <w:lang w:val="bs-Latn-BA"/>
        </w:rPr>
        <w:t xml:space="preserve">Dobrovoljno zdravstveno osiguranje je vanbolničko liječenje koje osiguraniku na osnovu </w:t>
      </w:r>
      <w:r w:rsidR="00E734FE" w:rsidRPr="00C71025">
        <w:rPr>
          <w:rFonts w:cs="Arial"/>
          <w:sz w:val="16"/>
          <w:szCs w:val="16"/>
          <w:lang w:val="bs-Latn-BA"/>
        </w:rPr>
        <w:t>utemeljene medicinske indikacije u slučaju novonastale bolesti, stanja ili povrede pokriva troškove obavljenih specijalističkih ljekarskih pregleda i dijagnostičkih postupaka, fizioterapijske tretmane liječenja, troškove lijekova i medicinskih pomagala, a sve u obimu osiguravajućeg pokrića određenom ugovorom o osiguranju.</w:t>
      </w:r>
    </w:p>
    <w:p w14:paraId="55FB7238" w14:textId="77777777" w:rsidR="00CE6E06" w:rsidRPr="00C71025" w:rsidRDefault="00CE6E06" w:rsidP="007313EB">
      <w:pPr>
        <w:pStyle w:val="odstavek"/>
        <w:numPr>
          <w:ilvl w:val="0"/>
          <w:numId w:val="4"/>
        </w:numPr>
        <w:tabs>
          <w:tab w:val="clear" w:pos="283"/>
          <w:tab w:val="clear" w:pos="397"/>
          <w:tab w:val="left" w:pos="-108"/>
          <w:tab w:val="left" w:pos="318"/>
        </w:tabs>
        <w:spacing w:line="220" w:lineRule="exact"/>
        <w:rPr>
          <w:rFonts w:cs="Arial"/>
          <w:sz w:val="16"/>
          <w:szCs w:val="16"/>
          <w:lang w:val="bs-Latn-BA"/>
        </w:rPr>
      </w:pPr>
      <w:r w:rsidRPr="00C71025">
        <w:rPr>
          <w:rFonts w:cs="Arial"/>
          <w:sz w:val="16"/>
          <w:szCs w:val="16"/>
          <w:lang w:val="bs-Latn-BA"/>
        </w:rPr>
        <w:t>Dobrovoljnim zdravstvenim osiguranjem osiguravaju se troškovi zdravstvenih i sa njima povezanih usluga, a u obimu određenom Ugovorom o osiguranju.</w:t>
      </w:r>
    </w:p>
    <w:p w14:paraId="2A59B1C6" w14:textId="77777777" w:rsidR="00CE6E06" w:rsidRPr="00C71025" w:rsidRDefault="003E3CF8" w:rsidP="007313EB">
      <w:pPr>
        <w:pStyle w:val="odstavek"/>
        <w:tabs>
          <w:tab w:val="clear" w:pos="283"/>
          <w:tab w:val="clear" w:pos="397"/>
          <w:tab w:val="left" w:pos="-108"/>
          <w:tab w:val="left" w:pos="318"/>
        </w:tabs>
        <w:spacing w:line="220" w:lineRule="exact"/>
        <w:rPr>
          <w:rFonts w:cs="Arial"/>
          <w:b/>
          <w:sz w:val="16"/>
          <w:szCs w:val="16"/>
          <w:lang w:val="bs-Latn-BA"/>
        </w:rPr>
      </w:pPr>
      <w:r w:rsidRPr="00C71025">
        <w:rPr>
          <w:rFonts w:cs="Arial"/>
          <w:b/>
          <w:sz w:val="16"/>
          <w:szCs w:val="16"/>
          <w:lang w:val="bs-Latn-BA"/>
        </w:rPr>
        <w:t xml:space="preserve">Član 2. </w:t>
      </w:r>
      <w:r w:rsidR="00B50F17" w:rsidRPr="00C71025">
        <w:rPr>
          <w:rFonts w:cs="Arial"/>
          <w:b/>
          <w:sz w:val="16"/>
          <w:szCs w:val="16"/>
          <w:lang w:val="bs-Latn-BA"/>
        </w:rPr>
        <w:t>-</w:t>
      </w:r>
      <w:r w:rsidRPr="00C71025">
        <w:rPr>
          <w:rFonts w:cs="Arial"/>
          <w:b/>
          <w:sz w:val="16"/>
          <w:szCs w:val="16"/>
          <w:lang w:val="bs-Latn-BA"/>
        </w:rPr>
        <w:t xml:space="preserve"> </w:t>
      </w:r>
      <w:r w:rsidRPr="007F0D9E">
        <w:rPr>
          <w:rFonts w:cs="Arial"/>
          <w:b/>
          <w:sz w:val="16"/>
          <w:szCs w:val="16"/>
          <w:lang w:val="bs-Latn-BA"/>
        </w:rPr>
        <w:t>ODREĐIVANJE IZRAZA</w:t>
      </w:r>
    </w:p>
    <w:p w14:paraId="4E05D431" w14:textId="77777777" w:rsidR="003E3CF8" w:rsidRPr="00C71025" w:rsidRDefault="003E3CF8" w:rsidP="007313EB">
      <w:pPr>
        <w:numPr>
          <w:ilvl w:val="1"/>
          <w:numId w:val="5"/>
        </w:numPr>
        <w:spacing w:after="5" w:line="228" w:lineRule="auto"/>
        <w:ind w:right="17" w:hanging="273"/>
        <w:jc w:val="both"/>
        <w:rPr>
          <w:rFonts w:ascii="Arial" w:hAnsi="Arial" w:cs="Arial"/>
          <w:sz w:val="16"/>
          <w:szCs w:val="16"/>
        </w:rPr>
      </w:pPr>
      <w:r w:rsidRPr="00C71025">
        <w:rPr>
          <w:rFonts w:ascii="Arial" w:hAnsi="Arial" w:cs="Arial"/>
          <w:b/>
          <w:sz w:val="16"/>
          <w:szCs w:val="16"/>
        </w:rPr>
        <w:t>Osiguravač</w:t>
      </w:r>
      <w:r w:rsidRPr="00C71025">
        <w:rPr>
          <w:rFonts w:ascii="Arial" w:hAnsi="Arial" w:cs="Arial"/>
          <w:sz w:val="16"/>
          <w:szCs w:val="16"/>
        </w:rPr>
        <w:t xml:space="preserve"> je Triglav osiguranje d.d., s kojim je sklopljen Ugovor o osiguranju;</w:t>
      </w:r>
    </w:p>
    <w:p w14:paraId="50AA3EC8" w14:textId="33FB771F" w:rsidR="003E3CF8" w:rsidRPr="00C71025" w:rsidRDefault="007F0D9E" w:rsidP="007313EB">
      <w:pPr>
        <w:numPr>
          <w:ilvl w:val="1"/>
          <w:numId w:val="5"/>
        </w:numPr>
        <w:spacing w:after="5" w:line="228" w:lineRule="auto"/>
        <w:ind w:right="17" w:hanging="273"/>
        <w:jc w:val="both"/>
        <w:rPr>
          <w:rFonts w:ascii="Arial" w:hAnsi="Arial" w:cs="Arial"/>
          <w:sz w:val="16"/>
          <w:szCs w:val="16"/>
        </w:rPr>
      </w:pPr>
      <w:r>
        <w:rPr>
          <w:rFonts w:ascii="Arial" w:hAnsi="Arial" w:cs="Arial"/>
          <w:b/>
          <w:sz w:val="16"/>
          <w:szCs w:val="16"/>
        </w:rPr>
        <w:t>U</w:t>
      </w:r>
      <w:r w:rsidR="003E3CF8" w:rsidRPr="00C71025">
        <w:rPr>
          <w:rFonts w:ascii="Arial" w:hAnsi="Arial" w:cs="Arial"/>
          <w:b/>
          <w:sz w:val="16"/>
          <w:szCs w:val="16"/>
        </w:rPr>
        <w:t>govarač</w:t>
      </w:r>
      <w:r w:rsidR="003E3CF8" w:rsidRPr="00C71025">
        <w:rPr>
          <w:rFonts w:ascii="Arial" w:hAnsi="Arial" w:cs="Arial"/>
          <w:sz w:val="16"/>
          <w:szCs w:val="16"/>
        </w:rPr>
        <w:t xml:space="preserve"> osiguranja je pravna ili fizička osoba koja sklopi Ugovor o osiguranju;</w:t>
      </w:r>
    </w:p>
    <w:p w14:paraId="2E375679" w14:textId="4E0260C6" w:rsidR="003E3CF8" w:rsidRPr="00C71025" w:rsidRDefault="007F0D9E" w:rsidP="003E3CF8">
      <w:pPr>
        <w:numPr>
          <w:ilvl w:val="1"/>
          <w:numId w:val="5"/>
        </w:numPr>
        <w:spacing w:after="4" w:line="247" w:lineRule="auto"/>
        <w:ind w:right="17" w:hanging="273"/>
        <w:jc w:val="both"/>
        <w:rPr>
          <w:rFonts w:ascii="Arial" w:hAnsi="Arial" w:cs="Arial"/>
          <w:sz w:val="16"/>
          <w:szCs w:val="16"/>
        </w:rPr>
      </w:pPr>
      <w:r w:rsidRPr="007F0D9E">
        <w:rPr>
          <w:rFonts w:ascii="Arial" w:hAnsi="Arial" w:cs="Arial"/>
          <w:b/>
          <w:sz w:val="16"/>
          <w:szCs w:val="16"/>
        </w:rPr>
        <w:t>O</w:t>
      </w:r>
      <w:r w:rsidR="003E3CF8" w:rsidRPr="007F0D9E">
        <w:rPr>
          <w:rFonts w:ascii="Arial" w:hAnsi="Arial" w:cs="Arial"/>
          <w:b/>
          <w:sz w:val="16"/>
          <w:szCs w:val="16"/>
        </w:rPr>
        <w:t>siguranik</w:t>
      </w:r>
      <w:r w:rsidR="003E3CF8" w:rsidRPr="00C71025">
        <w:rPr>
          <w:rFonts w:ascii="Arial" w:hAnsi="Arial" w:cs="Arial"/>
          <w:sz w:val="16"/>
          <w:szCs w:val="16"/>
        </w:rPr>
        <w:t xml:space="preserve"> je flzička osoba čiji interes je osiguran;</w:t>
      </w:r>
    </w:p>
    <w:p w14:paraId="1BFD354E" w14:textId="7C0059EB" w:rsidR="003E3CF8" w:rsidRPr="00C71025" w:rsidRDefault="007F0D9E" w:rsidP="003E3CF8">
      <w:pPr>
        <w:numPr>
          <w:ilvl w:val="1"/>
          <w:numId w:val="5"/>
        </w:numPr>
        <w:spacing w:after="5" w:line="228" w:lineRule="auto"/>
        <w:ind w:right="17" w:hanging="273"/>
        <w:jc w:val="both"/>
        <w:rPr>
          <w:rFonts w:ascii="Arial" w:hAnsi="Arial" w:cs="Arial"/>
          <w:sz w:val="16"/>
          <w:szCs w:val="16"/>
        </w:rPr>
      </w:pPr>
      <w:r>
        <w:rPr>
          <w:rFonts w:ascii="Arial" w:hAnsi="Arial" w:cs="Arial"/>
          <w:b/>
          <w:sz w:val="16"/>
          <w:szCs w:val="16"/>
        </w:rPr>
        <w:t>O</w:t>
      </w:r>
      <w:r w:rsidR="003E3CF8" w:rsidRPr="00C71025">
        <w:rPr>
          <w:rFonts w:ascii="Arial" w:hAnsi="Arial" w:cs="Arial"/>
          <w:b/>
          <w:sz w:val="16"/>
          <w:szCs w:val="16"/>
        </w:rPr>
        <w:t>sigurani slučaj</w:t>
      </w:r>
      <w:r w:rsidR="00CE4857" w:rsidRPr="00C71025">
        <w:rPr>
          <w:rFonts w:ascii="Arial" w:hAnsi="Arial" w:cs="Arial"/>
          <w:sz w:val="16"/>
          <w:szCs w:val="16"/>
        </w:rPr>
        <w:t xml:space="preserve"> je događ</w:t>
      </w:r>
      <w:r w:rsidR="003E3CF8" w:rsidRPr="00C71025">
        <w:rPr>
          <w:rFonts w:ascii="Arial" w:hAnsi="Arial" w:cs="Arial"/>
          <w:sz w:val="16"/>
          <w:szCs w:val="16"/>
        </w:rPr>
        <w:t>aj ili okolnost, koji ima za posljedicu jedan od ugovorenih oblika osiguranja;</w:t>
      </w:r>
    </w:p>
    <w:p w14:paraId="5BF2A08A" w14:textId="7BB38C42" w:rsidR="003E3CF8" w:rsidRPr="00C71025" w:rsidRDefault="007F0D9E" w:rsidP="003E3CF8">
      <w:pPr>
        <w:numPr>
          <w:ilvl w:val="1"/>
          <w:numId w:val="5"/>
        </w:numPr>
        <w:spacing w:after="5" w:line="228" w:lineRule="auto"/>
        <w:ind w:right="17" w:hanging="273"/>
        <w:jc w:val="both"/>
        <w:rPr>
          <w:rFonts w:ascii="Arial" w:hAnsi="Arial" w:cs="Arial"/>
          <w:sz w:val="16"/>
          <w:szCs w:val="16"/>
        </w:rPr>
      </w:pPr>
      <w:r>
        <w:rPr>
          <w:rFonts w:ascii="Arial" w:hAnsi="Arial" w:cs="Arial"/>
          <w:b/>
          <w:sz w:val="16"/>
          <w:szCs w:val="16"/>
        </w:rPr>
        <w:t>B</w:t>
      </w:r>
      <w:r w:rsidR="003E3CF8" w:rsidRPr="00C71025">
        <w:rPr>
          <w:rFonts w:ascii="Arial" w:hAnsi="Arial" w:cs="Arial"/>
          <w:b/>
          <w:sz w:val="16"/>
          <w:szCs w:val="16"/>
        </w:rPr>
        <w:t xml:space="preserve">olest </w:t>
      </w:r>
      <w:r w:rsidR="00CE4857" w:rsidRPr="00C71025">
        <w:rPr>
          <w:rFonts w:ascii="Arial" w:hAnsi="Arial" w:cs="Arial"/>
          <w:sz w:val="16"/>
          <w:szCs w:val="16"/>
        </w:rPr>
        <w:t>je poremeć</w:t>
      </w:r>
      <w:r w:rsidR="003E3CF8" w:rsidRPr="00C71025">
        <w:rPr>
          <w:rFonts w:ascii="Arial" w:hAnsi="Arial" w:cs="Arial"/>
          <w:sz w:val="16"/>
          <w:szCs w:val="16"/>
        </w:rPr>
        <w:t>aj normalnih zbivanja u organizmu i nije posljedica nezgode;</w:t>
      </w:r>
    </w:p>
    <w:p w14:paraId="65277555" w14:textId="77777777" w:rsidR="002D1ED3" w:rsidRDefault="007F0D9E" w:rsidP="007F0D9E">
      <w:pPr>
        <w:numPr>
          <w:ilvl w:val="1"/>
          <w:numId w:val="5"/>
        </w:numPr>
        <w:spacing w:after="5" w:line="228" w:lineRule="auto"/>
        <w:ind w:right="17" w:hanging="273"/>
        <w:jc w:val="both"/>
        <w:rPr>
          <w:rFonts w:ascii="Arial" w:hAnsi="Arial" w:cs="Arial"/>
          <w:sz w:val="16"/>
          <w:szCs w:val="16"/>
        </w:rPr>
      </w:pPr>
      <w:r w:rsidRPr="007F0D9E">
        <w:rPr>
          <w:rFonts w:ascii="Arial" w:hAnsi="Arial" w:cs="Arial"/>
          <w:b/>
          <w:sz w:val="16"/>
          <w:szCs w:val="16"/>
        </w:rPr>
        <w:t>P</w:t>
      </w:r>
      <w:r w:rsidR="003E3CF8" w:rsidRPr="007F0D9E">
        <w:rPr>
          <w:rFonts w:ascii="Arial" w:hAnsi="Arial" w:cs="Arial"/>
          <w:b/>
          <w:sz w:val="16"/>
          <w:szCs w:val="16"/>
        </w:rPr>
        <w:t>oček</w:t>
      </w:r>
      <w:r w:rsidR="003E3CF8" w:rsidRPr="00C71025">
        <w:rPr>
          <w:rFonts w:ascii="Arial" w:hAnsi="Arial" w:cs="Arial"/>
          <w:sz w:val="16"/>
          <w:szCs w:val="16"/>
        </w:rPr>
        <w:t xml:space="preserve"> je od strane Osiguravača određen period od početka osiguranja, </w:t>
      </w:r>
      <w:r w:rsidR="00CE4857" w:rsidRPr="00C71025">
        <w:rPr>
          <w:rFonts w:ascii="Arial" w:hAnsi="Arial" w:cs="Arial"/>
          <w:sz w:val="16"/>
          <w:szCs w:val="16"/>
        </w:rPr>
        <w:t>za koji je osiguranik dužan plać</w:t>
      </w:r>
      <w:r w:rsidR="003E3CF8" w:rsidRPr="00C71025">
        <w:rPr>
          <w:rFonts w:ascii="Arial" w:hAnsi="Arial" w:cs="Arial"/>
          <w:sz w:val="16"/>
          <w:szCs w:val="16"/>
        </w:rPr>
        <w:t>ati premiju osiguranja, u kojem Osiguravač ne pruža osiguravajuće pokriće;</w:t>
      </w:r>
      <w:r>
        <w:rPr>
          <w:rFonts w:ascii="Arial" w:hAnsi="Arial" w:cs="Arial"/>
          <w:sz w:val="16"/>
          <w:szCs w:val="16"/>
        </w:rPr>
        <w:t xml:space="preserve"> </w:t>
      </w:r>
    </w:p>
    <w:p w14:paraId="7A0CE2F8" w14:textId="6A19DBE0" w:rsidR="007F0D9E" w:rsidRPr="007F0D9E" w:rsidRDefault="007F0D9E" w:rsidP="007F0D9E">
      <w:pPr>
        <w:numPr>
          <w:ilvl w:val="1"/>
          <w:numId w:val="5"/>
        </w:numPr>
        <w:spacing w:after="5" w:line="228" w:lineRule="auto"/>
        <w:ind w:right="17" w:hanging="273"/>
        <w:jc w:val="both"/>
        <w:rPr>
          <w:rFonts w:ascii="Arial" w:hAnsi="Arial" w:cs="Arial"/>
          <w:sz w:val="16"/>
          <w:szCs w:val="16"/>
        </w:rPr>
      </w:pPr>
      <w:r w:rsidRPr="007F0D9E">
        <w:rPr>
          <w:rFonts w:ascii="Arial" w:hAnsi="Arial" w:cs="Arial"/>
          <w:sz w:val="16"/>
          <w:szCs w:val="16"/>
        </w:rPr>
        <w:t>Opći</w:t>
      </w:r>
      <w:r>
        <w:rPr>
          <w:rFonts w:ascii="Arial" w:hAnsi="Arial" w:cs="Arial"/>
          <w:sz w:val="16"/>
          <w:szCs w:val="16"/>
        </w:rPr>
        <w:t xml:space="preserve"> poček iznosi jedan mjesec</w:t>
      </w:r>
      <w:r w:rsidR="002D1ED3">
        <w:rPr>
          <w:rFonts w:ascii="Arial" w:hAnsi="Arial" w:cs="Arial"/>
          <w:sz w:val="16"/>
          <w:szCs w:val="16"/>
        </w:rPr>
        <w:t>.</w:t>
      </w:r>
      <w:r w:rsidRPr="007F0D9E">
        <w:rPr>
          <w:rFonts w:ascii="Arial" w:hAnsi="Arial" w:cs="Arial"/>
          <w:sz w:val="16"/>
          <w:szCs w:val="16"/>
        </w:rPr>
        <w:t xml:space="preserve"> Opći poček se n</w:t>
      </w:r>
      <w:r>
        <w:rPr>
          <w:rFonts w:ascii="Arial" w:hAnsi="Arial" w:cs="Arial"/>
          <w:sz w:val="16"/>
          <w:szCs w:val="16"/>
        </w:rPr>
        <w:t>e primjenjuje u slučaju nezgode</w:t>
      </w:r>
      <w:r w:rsidR="002D1ED3">
        <w:rPr>
          <w:rFonts w:ascii="Arial" w:hAnsi="Arial" w:cs="Arial"/>
          <w:sz w:val="16"/>
          <w:szCs w:val="16"/>
        </w:rPr>
        <w:t>.</w:t>
      </w:r>
      <w:r w:rsidRPr="007F0D9E">
        <w:rPr>
          <w:rFonts w:ascii="Arial" w:hAnsi="Arial" w:cs="Arial"/>
          <w:sz w:val="16"/>
          <w:szCs w:val="16"/>
        </w:rPr>
        <w:t xml:space="preserve"> Za bolesti i posljedice nezgode za koju liječenje započne tokom počeka postoji osiguravajuća zaštita tek nakon isteka počeka, s izuzetkom slučajeva </w:t>
      </w:r>
      <w:r w:rsidR="002D1ED3">
        <w:rPr>
          <w:rFonts w:ascii="Arial" w:hAnsi="Arial" w:cs="Arial"/>
          <w:sz w:val="16"/>
          <w:szCs w:val="16"/>
        </w:rPr>
        <w:t>nezgode;</w:t>
      </w:r>
    </w:p>
    <w:p w14:paraId="0605B89C" w14:textId="615B07A7" w:rsidR="003E3CF8" w:rsidRPr="007F0D9E" w:rsidRDefault="007F0D9E" w:rsidP="007F0D9E">
      <w:pPr>
        <w:numPr>
          <w:ilvl w:val="1"/>
          <w:numId w:val="5"/>
        </w:numPr>
        <w:spacing w:after="5" w:line="228" w:lineRule="auto"/>
        <w:ind w:right="17" w:hanging="273"/>
        <w:jc w:val="both"/>
        <w:rPr>
          <w:rFonts w:ascii="Arial" w:hAnsi="Arial" w:cs="Arial"/>
          <w:sz w:val="16"/>
          <w:szCs w:val="16"/>
        </w:rPr>
      </w:pPr>
      <w:r w:rsidRPr="007F0D9E">
        <w:rPr>
          <w:rFonts w:ascii="Arial" w:hAnsi="Arial" w:cs="Arial"/>
          <w:b/>
          <w:sz w:val="16"/>
          <w:szCs w:val="16"/>
        </w:rPr>
        <w:t>Posebni poček</w:t>
      </w:r>
      <w:r>
        <w:rPr>
          <w:rFonts w:ascii="Arial" w:hAnsi="Arial" w:cs="Arial"/>
          <w:sz w:val="16"/>
          <w:szCs w:val="16"/>
        </w:rPr>
        <w:t xml:space="preserve"> za porođaj, pobačaj, pretrage i liječenje vezano za trudnoću nastalo prije početka osiguranja, traje do očekivanog termina porođaja, a najduže 9 mjeseci računajući od dana početka ugovora o osiguranju. Kod trudnoće koja je započela nakon početka osiguranja, osiguravajuće pokriće počinje nakon proteka općeg počeka u trajanju od jednog mjeseca</w:t>
      </w:r>
      <w:r w:rsidR="002D1ED3">
        <w:rPr>
          <w:rFonts w:ascii="Arial" w:hAnsi="Arial" w:cs="Arial"/>
          <w:sz w:val="16"/>
          <w:szCs w:val="16"/>
        </w:rPr>
        <w:t>;</w:t>
      </w:r>
    </w:p>
    <w:p w14:paraId="2487F06C" w14:textId="2E927F4F" w:rsidR="003E3CF8" w:rsidRPr="00C71025" w:rsidRDefault="007F0D9E" w:rsidP="003E3CF8">
      <w:pPr>
        <w:numPr>
          <w:ilvl w:val="1"/>
          <w:numId w:val="5"/>
        </w:numPr>
        <w:spacing w:after="5" w:line="228" w:lineRule="auto"/>
        <w:ind w:right="17" w:hanging="273"/>
        <w:jc w:val="both"/>
        <w:rPr>
          <w:rFonts w:ascii="Arial" w:hAnsi="Arial" w:cs="Arial"/>
          <w:sz w:val="16"/>
          <w:szCs w:val="16"/>
        </w:rPr>
      </w:pPr>
      <w:r>
        <w:rPr>
          <w:rFonts w:ascii="Arial" w:hAnsi="Arial" w:cs="Arial"/>
          <w:b/>
          <w:sz w:val="16"/>
          <w:szCs w:val="16"/>
        </w:rPr>
        <w:t>I</w:t>
      </w:r>
      <w:r w:rsidR="003E3CF8" w:rsidRPr="00C71025">
        <w:rPr>
          <w:rFonts w:ascii="Arial" w:hAnsi="Arial" w:cs="Arial"/>
          <w:b/>
          <w:sz w:val="16"/>
          <w:szCs w:val="16"/>
        </w:rPr>
        <w:t>zvođač zdravstvenih usluga</w:t>
      </w:r>
      <w:r w:rsidR="003E3CF8" w:rsidRPr="00C71025">
        <w:rPr>
          <w:rFonts w:ascii="Arial" w:hAnsi="Arial" w:cs="Arial"/>
          <w:sz w:val="16"/>
          <w:szCs w:val="16"/>
        </w:rPr>
        <w:t xml:space="preserve"> je lice koje ima važeću dozvolu za obavljanje ljekarske ili sa ljekarskim uslugama povezanih djelatnosti odnosno dozvolu za samostalan rad liječnika ili sto</w:t>
      </w:r>
      <w:r w:rsidR="009A46E2">
        <w:rPr>
          <w:rFonts w:ascii="Arial" w:hAnsi="Arial" w:cs="Arial"/>
          <w:sz w:val="16"/>
          <w:szCs w:val="16"/>
        </w:rPr>
        <w:t>m</w:t>
      </w:r>
      <w:r w:rsidR="003E3CF8" w:rsidRPr="00C71025">
        <w:rPr>
          <w:rFonts w:ascii="Arial" w:hAnsi="Arial" w:cs="Arial"/>
          <w:sz w:val="16"/>
          <w:szCs w:val="16"/>
        </w:rPr>
        <w:t>atologa i priznat je od strane Osiguravača</w:t>
      </w:r>
      <w:r w:rsidR="009A46E2">
        <w:rPr>
          <w:rFonts w:ascii="Arial" w:hAnsi="Arial" w:cs="Arial"/>
          <w:sz w:val="16"/>
          <w:szCs w:val="16"/>
        </w:rPr>
        <w:t>;</w:t>
      </w:r>
    </w:p>
    <w:p w14:paraId="0E1F181C" w14:textId="2BE9F5F8" w:rsidR="003E3CF8" w:rsidRPr="00C71025" w:rsidRDefault="007F0D9E" w:rsidP="003E3CF8">
      <w:pPr>
        <w:numPr>
          <w:ilvl w:val="1"/>
          <w:numId w:val="5"/>
        </w:numPr>
        <w:spacing w:after="40" w:line="228" w:lineRule="auto"/>
        <w:ind w:right="17" w:hanging="273"/>
        <w:jc w:val="both"/>
        <w:rPr>
          <w:rFonts w:ascii="Arial" w:hAnsi="Arial" w:cs="Arial"/>
          <w:sz w:val="16"/>
          <w:szCs w:val="16"/>
        </w:rPr>
      </w:pPr>
      <w:r>
        <w:rPr>
          <w:rFonts w:ascii="Arial" w:hAnsi="Arial" w:cs="Arial"/>
          <w:b/>
          <w:sz w:val="16"/>
          <w:szCs w:val="16"/>
        </w:rPr>
        <w:t>N</w:t>
      </w:r>
      <w:r w:rsidR="003E3CF8" w:rsidRPr="00C71025">
        <w:rPr>
          <w:rFonts w:ascii="Arial" w:hAnsi="Arial" w:cs="Arial"/>
          <w:b/>
          <w:sz w:val="16"/>
          <w:szCs w:val="16"/>
        </w:rPr>
        <w:t>ovonastala bolest</w:t>
      </w:r>
      <w:r w:rsidR="003E3CF8" w:rsidRPr="00C71025">
        <w:rPr>
          <w:rFonts w:ascii="Arial" w:hAnsi="Arial" w:cs="Arial"/>
          <w:sz w:val="16"/>
          <w:szCs w:val="16"/>
        </w:rPr>
        <w:t>, stanje ili povreda je bolest, stanje odnosno povreda, koja nastupi poslije zaključ</w:t>
      </w:r>
      <w:r w:rsidR="00CE4857" w:rsidRPr="00C71025">
        <w:rPr>
          <w:rFonts w:ascii="Arial" w:hAnsi="Arial" w:cs="Arial"/>
          <w:sz w:val="16"/>
          <w:szCs w:val="16"/>
        </w:rPr>
        <w:t>e</w:t>
      </w:r>
      <w:r w:rsidR="003E3CF8" w:rsidRPr="00C71025">
        <w:rPr>
          <w:rFonts w:ascii="Arial" w:hAnsi="Arial" w:cs="Arial"/>
          <w:sz w:val="16"/>
          <w:szCs w:val="16"/>
        </w:rPr>
        <w:t xml:space="preserve">nja osiguranja odnosno prilikom zaključenja osiguranja inače postoji, ali nije dijagnosticirana odnosno liječena i osiguranik nije znao odnosno nije mogao znati, jer nije imao zdravstvenih teškoća, znakova bolesti ili simptoma </w:t>
      </w:r>
    </w:p>
    <w:p w14:paraId="5B9CE6E7" w14:textId="77777777" w:rsidR="00B6532A" w:rsidRDefault="007F0D9E" w:rsidP="00B6532A">
      <w:pPr>
        <w:numPr>
          <w:ilvl w:val="1"/>
          <w:numId w:val="5"/>
        </w:numPr>
        <w:spacing w:after="5" w:line="228" w:lineRule="auto"/>
        <w:ind w:right="17" w:hanging="360"/>
        <w:jc w:val="both"/>
        <w:rPr>
          <w:rFonts w:ascii="Arial" w:hAnsi="Arial" w:cs="Arial"/>
          <w:sz w:val="16"/>
          <w:szCs w:val="16"/>
        </w:rPr>
      </w:pPr>
      <w:r>
        <w:rPr>
          <w:rFonts w:ascii="Arial" w:hAnsi="Arial" w:cs="Arial"/>
          <w:b/>
          <w:sz w:val="16"/>
          <w:szCs w:val="16"/>
        </w:rPr>
        <w:t>P</w:t>
      </w:r>
      <w:r w:rsidR="007313EB" w:rsidRPr="00C71025">
        <w:rPr>
          <w:rFonts w:ascii="Arial" w:hAnsi="Arial" w:cs="Arial"/>
          <w:b/>
          <w:sz w:val="16"/>
          <w:szCs w:val="16"/>
        </w:rPr>
        <w:t>rethodno stanje</w:t>
      </w:r>
      <w:r w:rsidR="007313EB" w:rsidRPr="00C71025">
        <w:rPr>
          <w:rFonts w:ascii="Arial" w:hAnsi="Arial" w:cs="Arial"/>
          <w:sz w:val="16"/>
          <w:szCs w:val="16"/>
        </w:rPr>
        <w:t xml:space="preserve"> je bolest, stanje odnosno povreda zbog nezgode (uključujući zdravstvene tegobe, znakove bolesti ili simptome), koja je nastupila prije zaključenja osig</w:t>
      </w:r>
      <w:r w:rsidR="00CE4857" w:rsidRPr="00C71025">
        <w:rPr>
          <w:rFonts w:ascii="Arial" w:hAnsi="Arial" w:cs="Arial"/>
          <w:sz w:val="16"/>
          <w:szCs w:val="16"/>
        </w:rPr>
        <w:t>uranja odnosno prilikom zaključiv</w:t>
      </w:r>
      <w:r w:rsidR="007313EB" w:rsidRPr="00C71025">
        <w:rPr>
          <w:rFonts w:ascii="Arial" w:hAnsi="Arial" w:cs="Arial"/>
          <w:sz w:val="16"/>
          <w:szCs w:val="16"/>
        </w:rPr>
        <w:t>anja osiguranja već postoji, bez obzira na to, da li je bila dijagnosticirana odnosno liječena, te je osiguraniku poznata ili mu nije mogla ostati nepoznata;</w:t>
      </w:r>
    </w:p>
    <w:p w14:paraId="64A263E6" w14:textId="71EAE695" w:rsidR="003E3CF8" w:rsidRPr="00B6532A" w:rsidRDefault="007313EB" w:rsidP="00B6532A">
      <w:pPr>
        <w:numPr>
          <w:ilvl w:val="1"/>
          <w:numId w:val="5"/>
        </w:numPr>
        <w:spacing w:after="5" w:line="228" w:lineRule="auto"/>
        <w:ind w:right="17" w:hanging="360"/>
        <w:jc w:val="both"/>
        <w:rPr>
          <w:rFonts w:ascii="Arial" w:hAnsi="Arial" w:cs="Arial"/>
          <w:sz w:val="16"/>
          <w:szCs w:val="16"/>
        </w:rPr>
      </w:pPr>
      <w:r w:rsidRPr="00B6532A">
        <w:rPr>
          <w:rFonts w:ascii="Arial" w:hAnsi="Arial" w:cs="Arial"/>
          <w:b/>
          <w:sz w:val="16"/>
          <w:szCs w:val="16"/>
        </w:rPr>
        <w:t>Zdravstvena tačka</w:t>
      </w:r>
      <w:r w:rsidRPr="00B6532A">
        <w:rPr>
          <w:rFonts w:ascii="Arial" w:hAnsi="Arial" w:cs="Arial"/>
          <w:sz w:val="16"/>
          <w:szCs w:val="16"/>
        </w:rPr>
        <w:t xml:space="preserve"> je asistencijski centar Osiguravača, preko kojeg ugovarač osiguranja odnosno osiguranik upravlja svojim osiguranjem i ostvaruje prava iz osiguranja</w:t>
      </w:r>
    </w:p>
    <w:p w14:paraId="098F247D" w14:textId="77777777" w:rsidR="007F0D9E" w:rsidRPr="00C71025" w:rsidRDefault="007F0D9E" w:rsidP="007F0D9E">
      <w:pPr>
        <w:spacing w:after="5" w:line="228" w:lineRule="auto"/>
        <w:ind w:left="642" w:right="17"/>
        <w:jc w:val="both"/>
        <w:rPr>
          <w:rFonts w:ascii="Arial" w:hAnsi="Arial" w:cs="Arial"/>
          <w:sz w:val="16"/>
          <w:szCs w:val="16"/>
        </w:rPr>
      </w:pPr>
      <w:r w:rsidRPr="007F0D9E">
        <w:rPr>
          <w:rFonts w:ascii="Arial" w:hAnsi="Arial" w:cs="Arial"/>
          <w:sz w:val="16"/>
          <w:szCs w:val="16"/>
        </w:rPr>
        <w:t>Alati Zdravstvene tačke su</w:t>
      </w:r>
      <w:r w:rsidRPr="00C71025">
        <w:rPr>
          <w:rFonts w:ascii="Arial" w:hAnsi="Arial" w:cs="Arial"/>
          <w:sz w:val="16"/>
          <w:szCs w:val="16"/>
        </w:rPr>
        <w:t>:</w:t>
      </w:r>
    </w:p>
    <w:p w14:paraId="5377800A" w14:textId="77777777" w:rsidR="007F0D9E" w:rsidRPr="007F0D9E" w:rsidRDefault="007F0D9E" w:rsidP="007F0D9E">
      <w:pPr>
        <w:spacing w:after="5" w:line="228" w:lineRule="auto"/>
        <w:ind w:left="642" w:right="17"/>
        <w:jc w:val="both"/>
        <w:rPr>
          <w:rFonts w:ascii="Arial" w:hAnsi="Arial" w:cs="Arial"/>
          <w:sz w:val="16"/>
          <w:szCs w:val="16"/>
        </w:rPr>
      </w:pPr>
      <w:r w:rsidRPr="007F0D9E">
        <w:rPr>
          <w:rFonts w:ascii="Arial" w:hAnsi="Arial" w:cs="Arial"/>
          <w:sz w:val="16"/>
          <w:szCs w:val="16"/>
        </w:rPr>
        <w:t>Zdravstveni KLIC (080 02 02 41),</w:t>
      </w:r>
    </w:p>
    <w:p w14:paraId="2A77D50D" w14:textId="77777777" w:rsidR="007F0D9E" w:rsidRPr="007F0D9E" w:rsidRDefault="007F0D9E" w:rsidP="007F0D9E">
      <w:pPr>
        <w:spacing w:after="5" w:line="228" w:lineRule="auto"/>
        <w:ind w:left="642" w:right="17"/>
        <w:jc w:val="both"/>
        <w:rPr>
          <w:rFonts w:ascii="Arial" w:hAnsi="Arial" w:cs="Arial"/>
          <w:sz w:val="16"/>
          <w:szCs w:val="16"/>
        </w:rPr>
      </w:pPr>
      <w:r w:rsidRPr="007F0D9E">
        <w:rPr>
          <w:rFonts w:ascii="Arial" w:hAnsi="Arial" w:cs="Arial"/>
          <w:sz w:val="16"/>
          <w:szCs w:val="16"/>
        </w:rPr>
        <w:t>Zdravstveni KLIK (zdravstvena@triglav.ba),</w:t>
      </w:r>
    </w:p>
    <w:p w14:paraId="71BDE091" w14:textId="77777777" w:rsidR="00B907A5" w:rsidRDefault="007F0D9E" w:rsidP="00B907A5">
      <w:pPr>
        <w:spacing w:after="5" w:line="228" w:lineRule="auto"/>
        <w:ind w:left="642" w:right="17"/>
        <w:jc w:val="both"/>
        <w:rPr>
          <w:rFonts w:ascii="Arial" w:hAnsi="Arial" w:cs="Arial"/>
          <w:sz w:val="16"/>
          <w:szCs w:val="16"/>
        </w:rPr>
      </w:pPr>
      <w:r w:rsidRPr="007F0D9E">
        <w:rPr>
          <w:rFonts w:ascii="Arial" w:hAnsi="Arial" w:cs="Arial"/>
          <w:sz w:val="16"/>
          <w:szCs w:val="16"/>
        </w:rPr>
        <w:t>Podružnice i poslovnice Osiguravača (lični kontakt).</w:t>
      </w:r>
    </w:p>
    <w:p w14:paraId="3BBA5174" w14:textId="77777777" w:rsidR="00B907A5" w:rsidRDefault="00B907A5" w:rsidP="00B907A5">
      <w:pPr>
        <w:spacing w:after="5" w:line="228" w:lineRule="auto"/>
        <w:ind w:left="642" w:right="17"/>
        <w:jc w:val="both"/>
        <w:rPr>
          <w:rFonts w:ascii="Arial" w:hAnsi="Arial" w:cs="Arial"/>
          <w:sz w:val="16"/>
          <w:szCs w:val="16"/>
        </w:rPr>
      </w:pPr>
    </w:p>
    <w:p w14:paraId="4A746F4D" w14:textId="1C5D20A6" w:rsidR="00B907A5" w:rsidRPr="00B907A5" w:rsidRDefault="00B907A5" w:rsidP="00B907A5">
      <w:pPr>
        <w:numPr>
          <w:ilvl w:val="1"/>
          <w:numId w:val="5"/>
        </w:numPr>
        <w:spacing w:after="5" w:line="228" w:lineRule="auto"/>
        <w:ind w:right="17" w:hanging="273"/>
        <w:jc w:val="both"/>
        <w:rPr>
          <w:rFonts w:ascii="Arial" w:hAnsi="Arial" w:cs="Arial"/>
          <w:b/>
          <w:sz w:val="16"/>
          <w:szCs w:val="16"/>
        </w:rPr>
      </w:pPr>
      <w:r w:rsidRPr="00B907A5">
        <w:rPr>
          <w:rFonts w:ascii="Arial" w:hAnsi="Arial" w:cs="Arial"/>
          <w:b/>
          <w:sz w:val="16"/>
          <w:szCs w:val="16"/>
        </w:rPr>
        <w:t xml:space="preserve">Kartica Dobrovoljnog zdravstvenog osiguranja </w:t>
      </w:r>
      <w:r w:rsidRPr="00B907A5">
        <w:rPr>
          <w:rFonts w:ascii="Arial" w:hAnsi="Arial" w:cs="Arial"/>
          <w:sz w:val="16"/>
          <w:szCs w:val="16"/>
        </w:rPr>
        <w:t>je isprava koju izdaje Osiguravač, a istom se dokazuje status osiguranika Dobrovoljnog zdravstvenog osiguranja. Trošak izdavanja kartice snosi Osiguravač</w:t>
      </w:r>
    </w:p>
    <w:p w14:paraId="6FDEA87F" w14:textId="77777777" w:rsidR="00B907A5" w:rsidRPr="00B907A5" w:rsidRDefault="00B907A5" w:rsidP="00B907A5">
      <w:pPr>
        <w:numPr>
          <w:ilvl w:val="1"/>
          <w:numId w:val="5"/>
        </w:numPr>
        <w:spacing w:after="5" w:line="228" w:lineRule="auto"/>
        <w:ind w:right="17" w:hanging="273"/>
        <w:jc w:val="both"/>
        <w:rPr>
          <w:rFonts w:ascii="Arial" w:hAnsi="Arial" w:cs="Arial"/>
          <w:b/>
          <w:sz w:val="16"/>
          <w:szCs w:val="16"/>
        </w:rPr>
      </w:pPr>
      <w:r w:rsidRPr="00C71025">
        <w:rPr>
          <w:rFonts w:ascii="Arial" w:hAnsi="Arial" w:cs="Arial"/>
          <w:b/>
          <w:sz w:val="16"/>
          <w:szCs w:val="16"/>
        </w:rPr>
        <w:t>Mrežu ugovornih zdravstvenih ustanova</w:t>
      </w:r>
      <w:r w:rsidRPr="00B907A5">
        <w:rPr>
          <w:rFonts w:ascii="Arial" w:hAnsi="Arial" w:cs="Arial"/>
          <w:b/>
          <w:sz w:val="16"/>
          <w:szCs w:val="16"/>
        </w:rPr>
        <w:t xml:space="preserve"> </w:t>
      </w:r>
      <w:r w:rsidRPr="00B907A5">
        <w:rPr>
          <w:rFonts w:ascii="Arial" w:hAnsi="Arial" w:cs="Arial"/>
          <w:sz w:val="16"/>
          <w:szCs w:val="16"/>
        </w:rPr>
        <w:t>predstavljaju izvodači zdravstvenih usluga koji imaju sa Osiguravačem zaključen ugovor o pružanju usluga u kojoj osigurana osoba koristi usluge ugovorene policom i na način predvđen ovim uvjetima.</w:t>
      </w:r>
    </w:p>
    <w:p w14:paraId="256FBB62" w14:textId="33C17C85" w:rsidR="00B907A5" w:rsidRPr="00FC0F6B" w:rsidRDefault="00B907A5" w:rsidP="00FC0F6B">
      <w:pPr>
        <w:numPr>
          <w:ilvl w:val="1"/>
          <w:numId w:val="5"/>
        </w:numPr>
        <w:spacing w:after="0" w:line="228" w:lineRule="auto"/>
        <w:ind w:right="17" w:hanging="273"/>
        <w:jc w:val="both"/>
        <w:rPr>
          <w:rFonts w:ascii="Arial" w:hAnsi="Arial" w:cs="Arial"/>
          <w:b/>
          <w:sz w:val="16"/>
          <w:szCs w:val="16"/>
        </w:rPr>
      </w:pPr>
      <w:r w:rsidRPr="00C71025">
        <w:rPr>
          <w:rFonts w:ascii="Arial" w:hAnsi="Arial" w:cs="Arial"/>
          <w:b/>
          <w:sz w:val="16"/>
          <w:szCs w:val="16"/>
        </w:rPr>
        <w:t>Godišnja suma osiguranja</w:t>
      </w:r>
      <w:r w:rsidRPr="00B907A5">
        <w:rPr>
          <w:rFonts w:ascii="Arial" w:hAnsi="Arial" w:cs="Arial"/>
          <w:b/>
          <w:sz w:val="16"/>
          <w:szCs w:val="16"/>
        </w:rPr>
        <w:t xml:space="preserve"> </w:t>
      </w:r>
      <w:r w:rsidRPr="00B907A5">
        <w:rPr>
          <w:rFonts w:ascii="Arial" w:hAnsi="Arial" w:cs="Arial"/>
          <w:sz w:val="16"/>
          <w:szCs w:val="16"/>
        </w:rPr>
        <w:t>je maksimalna obaveza Osiguravača u okviru ugovorenog osiguravajućeg pokrića za svaku osiguranu osobu tokom osiguravajuće godine, a koji je naveden u polici, odnosno u ovim Dopunskim uvjetima.</w:t>
      </w:r>
    </w:p>
    <w:p w14:paraId="0C134852" w14:textId="69AEED2C" w:rsidR="00B50F17" w:rsidRPr="00C71025" w:rsidRDefault="007F0D9E" w:rsidP="00FC0F6B">
      <w:pPr>
        <w:spacing w:after="0"/>
        <w:ind w:right="17"/>
        <w:jc w:val="both"/>
        <w:rPr>
          <w:rFonts w:ascii="Arial" w:hAnsi="Arial" w:cs="Arial"/>
          <w:b/>
          <w:sz w:val="16"/>
          <w:szCs w:val="16"/>
        </w:rPr>
      </w:pPr>
      <w:r>
        <w:rPr>
          <w:rFonts w:ascii="Arial" w:hAnsi="Arial" w:cs="Arial"/>
          <w:b/>
          <w:sz w:val="16"/>
          <w:szCs w:val="16"/>
        </w:rPr>
        <w:t>Član 3</w:t>
      </w:r>
      <w:r w:rsidR="007313EB" w:rsidRPr="00C71025">
        <w:rPr>
          <w:rFonts w:ascii="Arial" w:hAnsi="Arial" w:cs="Arial"/>
          <w:b/>
          <w:sz w:val="16"/>
          <w:szCs w:val="16"/>
        </w:rPr>
        <w:t>. – OSOBE KOJE SE MOGU OSIGURATI</w:t>
      </w:r>
    </w:p>
    <w:p w14:paraId="15E52BD2" w14:textId="04F89BCB" w:rsidR="00594A5A" w:rsidRPr="007F0D9E" w:rsidRDefault="00594A5A" w:rsidP="00FC0F6B">
      <w:pPr>
        <w:pStyle w:val="ListParagraph"/>
        <w:numPr>
          <w:ilvl w:val="0"/>
          <w:numId w:val="9"/>
        </w:numPr>
        <w:spacing w:after="0"/>
        <w:ind w:right="17"/>
        <w:jc w:val="both"/>
        <w:rPr>
          <w:rFonts w:ascii="Arial" w:hAnsi="Arial" w:cs="Arial"/>
          <w:sz w:val="16"/>
          <w:szCs w:val="16"/>
        </w:rPr>
      </w:pPr>
      <w:r w:rsidRPr="00C71025">
        <w:rPr>
          <w:rFonts w:ascii="Arial" w:hAnsi="Arial" w:cs="Arial"/>
          <w:sz w:val="16"/>
          <w:szCs w:val="16"/>
        </w:rPr>
        <w:t xml:space="preserve">U pravilu se mogu osigurati osobe od </w:t>
      </w:r>
      <w:r w:rsidR="006947B7">
        <w:rPr>
          <w:rFonts w:ascii="Arial" w:hAnsi="Arial" w:cs="Arial"/>
          <w:sz w:val="16"/>
          <w:szCs w:val="16"/>
        </w:rPr>
        <w:t>18 d</w:t>
      </w:r>
      <w:r w:rsidRPr="00C71025">
        <w:rPr>
          <w:rFonts w:ascii="Arial" w:hAnsi="Arial" w:cs="Arial"/>
          <w:sz w:val="16"/>
          <w:szCs w:val="16"/>
        </w:rPr>
        <w:t xml:space="preserve">o navršenih 65 godina života. </w:t>
      </w:r>
    </w:p>
    <w:p w14:paraId="13CED5EF" w14:textId="13C52EA7" w:rsidR="00594A5A" w:rsidRPr="00C71025" w:rsidRDefault="00594A5A" w:rsidP="002D30DF">
      <w:pPr>
        <w:pStyle w:val="ListParagraph"/>
        <w:numPr>
          <w:ilvl w:val="0"/>
          <w:numId w:val="9"/>
        </w:numPr>
        <w:spacing w:after="28"/>
        <w:ind w:right="17"/>
        <w:jc w:val="both"/>
        <w:rPr>
          <w:rFonts w:ascii="Arial" w:hAnsi="Arial" w:cs="Arial"/>
          <w:sz w:val="16"/>
          <w:szCs w:val="16"/>
        </w:rPr>
      </w:pPr>
      <w:r w:rsidRPr="00C71025">
        <w:rPr>
          <w:rFonts w:ascii="Arial" w:hAnsi="Arial" w:cs="Arial"/>
          <w:sz w:val="16"/>
          <w:szCs w:val="16"/>
        </w:rPr>
        <w:t xml:space="preserve">Osigurati se mogu </w:t>
      </w:r>
      <w:r w:rsidR="006C6C70" w:rsidRPr="00C71025">
        <w:rPr>
          <w:rFonts w:ascii="Arial" w:hAnsi="Arial" w:cs="Arial"/>
          <w:sz w:val="16"/>
          <w:szCs w:val="16"/>
        </w:rPr>
        <w:t>sve</w:t>
      </w:r>
      <w:r w:rsidRPr="00C71025">
        <w:rPr>
          <w:rFonts w:ascii="Arial" w:hAnsi="Arial" w:cs="Arial"/>
          <w:sz w:val="16"/>
          <w:szCs w:val="16"/>
        </w:rPr>
        <w:t xml:space="preserve"> osobe koje imaju prebivalište u Bosni i Hercegovini</w:t>
      </w:r>
      <w:r w:rsidR="006C6C70" w:rsidRPr="00C71025">
        <w:rPr>
          <w:rFonts w:ascii="Arial" w:hAnsi="Arial" w:cs="Arial"/>
          <w:sz w:val="16"/>
          <w:szCs w:val="16"/>
        </w:rPr>
        <w:t xml:space="preserve"> (rezidenti i nerezidenti</w:t>
      </w:r>
      <w:bookmarkStart w:id="0" w:name="_GoBack"/>
      <w:bookmarkEnd w:id="0"/>
      <w:r w:rsidR="006C6C70" w:rsidRPr="00C71025">
        <w:rPr>
          <w:rFonts w:ascii="Arial" w:hAnsi="Arial" w:cs="Arial"/>
          <w:sz w:val="16"/>
          <w:szCs w:val="16"/>
        </w:rPr>
        <w:t>).</w:t>
      </w:r>
    </w:p>
    <w:p w14:paraId="00F1DF9C" w14:textId="6669D2E3" w:rsidR="007313EB" w:rsidRPr="00C71025" w:rsidRDefault="007F0D9E" w:rsidP="002D30DF">
      <w:pPr>
        <w:pStyle w:val="odstavek"/>
        <w:tabs>
          <w:tab w:val="clear" w:pos="283"/>
          <w:tab w:val="clear" w:pos="397"/>
          <w:tab w:val="left" w:pos="-108"/>
          <w:tab w:val="left" w:pos="318"/>
        </w:tabs>
        <w:spacing w:line="220" w:lineRule="exact"/>
        <w:ind w:left="0" w:firstLine="0"/>
        <w:rPr>
          <w:rFonts w:eastAsiaTheme="minorHAnsi" w:cs="Arial"/>
          <w:b/>
          <w:snapToGrid/>
          <w:color w:val="auto"/>
          <w:sz w:val="16"/>
          <w:szCs w:val="16"/>
          <w:lang w:val="bs-Latn-BA"/>
        </w:rPr>
      </w:pPr>
      <w:r>
        <w:rPr>
          <w:rFonts w:eastAsiaTheme="minorHAnsi" w:cs="Arial"/>
          <w:b/>
          <w:snapToGrid/>
          <w:color w:val="auto"/>
          <w:sz w:val="16"/>
          <w:szCs w:val="16"/>
          <w:lang w:val="bs-Latn-BA"/>
        </w:rPr>
        <w:t>Član 4</w:t>
      </w:r>
      <w:r w:rsidR="00594A5A" w:rsidRPr="00C71025">
        <w:rPr>
          <w:rFonts w:eastAsiaTheme="minorHAnsi" w:cs="Arial"/>
          <w:b/>
          <w:snapToGrid/>
          <w:color w:val="auto"/>
          <w:sz w:val="16"/>
          <w:szCs w:val="16"/>
          <w:lang w:val="bs-Latn-BA"/>
        </w:rPr>
        <w:t xml:space="preserve">. </w:t>
      </w:r>
      <w:r w:rsidR="00B50F17" w:rsidRPr="00C71025">
        <w:rPr>
          <w:rFonts w:eastAsiaTheme="minorHAnsi" w:cs="Arial"/>
          <w:b/>
          <w:snapToGrid/>
          <w:color w:val="auto"/>
          <w:sz w:val="16"/>
          <w:szCs w:val="16"/>
          <w:lang w:val="bs-Latn-BA"/>
        </w:rPr>
        <w:t xml:space="preserve">- </w:t>
      </w:r>
      <w:r w:rsidR="00594A5A" w:rsidRPr="00C71025">
        <w:rPr>
          <w:rFonts w:eastAsiaTheme="minorHAnsi" w:cs="Arial"/>
          <w:b/>
          <w:snapToGrid/>
          <w:color w:val="auto"/>
          <w:sz w:val="16"/>
          <w:szCs w:val="16"/>
          <w:lang w:val="bs-Latn-BA"/>
        </w:rPr>
        <w:t xml:space="preserve">SKLAPANJE </w:t>
      </w:r>
      <w:r w:rsidR="000675BC">
        <w:rPr>
          <w:rFonts w:eastAsiaTheme="minorHAnsi" w:cs="Arial"/>
          <w:b/>
          <w:snapToGrid/>
          <w:color w:val="auto"/>
          <w:sz w:val="16"/>
          <w:szCs w:val="16"/>
          <w:lang w:val="bs-Latn-BA"/>
        </w:rPr>
        <w:t>OSIGURANJA</w:t>
      </w:r>
    </w:p>
    <w:p w14:paraId="0296FFA5" w14:textId="6C223D99" w:rsidR="00F16D20" w:rsidRPr="00136F3A" w:rsidRDefault="00594A5A" w:rsidP="00136F3A">
      <w:pPr>
        <w:pStyle w:val="ListParagraph"/>
        <w:numPr>
          <w:ilvl w:val="0"/>
          <w:numId w:val="11"/>
        </w:numPr>
        <w:spacing w:after="34"/>
        <w:ind w:right="17"/>
        <w:jc w:val="both"/>
        <w:rPr>
          <w:rFonts w:ascii="Arial" w:hAnsi="Arial" w:cs="Arial"/>
          <w:sz w:val="16"/>
          <w:szCs w:val="16"/>
        </w:rPr>
      </w:pPr>
      <w:r w:rsidRPr="00C71025">
        <w:rPr>
          <w:rFonts w:ascii="Arial" w:hAnsi="Arial" w:cs="Arial"/>
          <w:sz w:val="16"/>
          <w:szCs w:val="16"/>
        </w:rPr>
        <w:t xml:space="preserve">Ugovor o dobrovoljnom zdravstvenom osiguranju sklapa se na osnovu </w:t>
      </w:r>
      <w:r w:rsidR="00B907A5" w:rsidRPr="00B907A5">
        <w:rPr>
          <w:rFonts w:ascii="Arial" w:hAnsi="Arial" w:cs="Arial"/>
          <w:sz w:val="16"/>
          <w:szCs w:val="16"/>
        </w:rPr>
        <w:t>Pristupnice za sklapanje dobrovoljnog zdravstvenog osiguranja,</w:t>
      </w:r>
      <w:r w:rsidRPr="00B907A5">
        <w:rPr>
          <w:rFonts w:ascii="Arial" w:hAnsi="Arial" w:cs="Arial"/>
          <w:sz w:val="16"/>
          <w:szCs w:val="16"/>
        </w:rPr>
        <w:t xml:space="preserve"> koja je sastavni dio police, </w:t>
      </w:r>
      <w:r w:rsidR="00136F3A">
        <w:rPr>
          <w:rFonts w:ascii="Arial" w:hAnsi="Arial" w:cs="Arial"/>
          <w:sz w:val="16"/>
          <w:szCs w:val="16"/>
        </w:rPr>
        <w:t>između banke i osiguranja</w:t>
      </w:r>
      <w:r w:rsidRPr="00B907A5">
        <w:rPr>
          <w:rFonts w:ascii="Arial" w:hAnsi="Arial" w:cs="Arial"/>
          <w:sz w:val="16"/>
          <w:szCs w:val="16"/>
        </w:rPr>
        <w:t>.</w:t>
      </w:r>
    </w:p>
    <w:p w14:paraId="75DA1A28" w14:textId="6E1F3B21" w:rsidR="00F16D20" w:rsidRPr="00C71025" w:rsidRDefault="00136F3A" w:rsidP="002D30DF">
      <w:pPr>
        <w:pStyle w:val="ListParagraph"/>
        <w:numPr>
          <w:ilvl w:val="0"/>
          <w:numId w:val="11"/>
        </w:numPr>
        <w:ind w:right="12"/>
        <w:jc w:val="both"/>
        <w:rPr>
          <w:rFonts w:ascii="Arial" w:hAnsi="Arial" w:cs="Arial"/>
          <w:sz w:val="16"/>
          <w:szCs w:val="16"/>
        </w:rPr>
      </w:pPr>
      <w:r>
        <w:rPr>
          <w:rFonts w:ascii="Arial" w:hAnsi="Arial" w:cs="Arial"/>
          <w:sz w:val="16"/>
          <w:szCs w:val="16"/>
        </w:rPr>
        <w:t xml:space="preserve">Osiguravajuće pokriće vrijedi za vrijeme trajanja ugovora o paketu. </w:t>
      </w:r>
    </w:p>
    <w:p w14:paraId="4B2A59BC" w14:textId="109C1FD5" w:rsidR="00931875" w:rsidRPr="00C71025" w:rsidRDefault="00F16D20" w:rsidP="002D30DF">
      <w:pPr>
        <w:pStyle w:val="ListParagraph"/>
        <w:numPr>
          <w:ilvl w:val="0"/>
          <w:numId w:val="11"/>
        </w:numPr>
        <w:spacing w:after="34"/>
        <w:ind w:right="17"/>
        <w:jc w:val="both"/>
        <w:rPr>
          <w:rFonts w:ascii="Arial" w:hAnsi="Arial" w:cs="Arial"/>
          <w:sz w:val="16"/>
          <w:szCs w:val="16"/>
        </w:rPr>
      </w:pPr>
      <w:r w:rsidRPr="00C71025">
        <w:rPr>
          <w:rFonts w:ascii="Arial" w:hAnsi="Arial" w:cs="Arial"/>
          <w:sz w:val="16"/>
          <w:szCs w:val="16"/>
        </w:rPr>
        <w:t xml:space="preserve">U </w:t>
      </w:r>
      <w:r w:rsidR="00B907A5">
        <w:rPr>
          <w:rFonts w:ascii="Arial" w:hAnsi="Arial" w:cs="Arial"/>
          <w:sz w:val="16"/>
          <w:szCs w:val="16"/>
        </w:rPr>
        <w:t>Pri</w:t>
      </w:r>
      <w:r w:rsidR="000775C1">
        <w:rPr>
          <w:rFonts w:ascii="Arial" w:hAnsi="Arial" w:cs="Arial"/>
          <w:sz w:val="16"/>
          <w:szCs w:val="16"/>
        </w:rPr>
        <w:t>s</w:t>
      </w:r>
      <w:r w:rsidR="00B907A5">
        <w:rPr>
          <w:rFonts w:ascii="Arial" w:hAnsi="Arial" w:cs="Arial"/>
          <w:sz w:val="16"/>
          <w:szCs w:val="16"/>
        </w:rPr>
        <w:t>tupnici za sklapanje dobrovoljnog zdravstvenog osiguranja</w:t>
      </w:r>
      <w:r w:rsidRPr="00C71025">
        <w:rPr>
          <w:rFonts w:ascii="Arial" w:hAnsi="Arial" w:cs="Arial"/>
          <w:sz w:val="16"/>
          <w:szCs w:val="16"/>
        </w:rPr>
        <w:t xml:space="preserve"> navedeni</w:t>
      </w:r>
      <w:r w:rsidR="00B50F17" w:rsidRPr="00C71025">
        <w:rPr>
          <w:rFonts w:ascii="Arial" w:hAnsi="Arial" w:cs="Arial"/>
          <w:sz w:val="16"/>
          <w:szCs w:val="16"/>
        </w:rPr>
        <w:t xml:space="preserve"> su</w:t>
      </w:r>
      <w:r w:rsidRPr="00C71025">
        <w:rPr>
          <w:rFonts w:ascii="Arial" w:hAnsi="Arial" w:cs="Arial"/>
          <w:sz w:val="16"/>
          <w:szCs w:val="16"/>
        </w:rPr>
        <w:t xml:space="preserve"> obim osiguravajućeg pokrića i godišnji limit</w:t>
      </w:r>
      <w:r w:rsidR="005C4FAE">
        <w:rPr>
          <w:rFonts w:ascii="Arial" w:hAnsi="Arial" w:cs="Arial"/>
          <w:sz w:val="16"/>
          <w:szCs w:val="16"/>
        </w:rPr>
        <w:t>i</w:t>
      </w:r>
      <w:r w:rsidRPr="00C71025">
        <w:rPr>
          <w:rFonts w:ascii="Arial" w:hAnsi="Arial" w:cs="Arial"/>
          <w:sz w:val="16"/>
          <w:szCs w:val="16"/>
        </w:rPr>
        <w:t xml:space="preserve"> pokrića.</w:t>
      </w:r>
    </w:p>
    <w:p w14:paraId="2BC4345B" w14:textId="4D2AAE00" w:rsidR="00C92D4F" w:rsidRPr="007F0D9E" w:rsidRDefault="00B907A5" w:rsidP="00C92D4F">
      <w:pPr>
        <w:spacing w:after="0"/>
        <w:ind w:right="12"/>
        <w:jc w:val="both"/>
        <w:rPr>
          <w:rFonts w:ascii="Arial" w:hAnsi="Arial" w:cs="Arial"/>
          <w:b/>
          <w:sz w:val="16"/>
          <w:szCs w:val="16"/>
        </w:rPr>
      </w:pPr>
      <w:r>
        <w:rPr>
          <w:rFonts w:ascii="Arial" w:hAnsi="Arial" w:cs="Arial"/>
          <w:b/>
          <w:sz w:val="16"/>
          <w:szCs w:val="16"/>
        </w:rPr>
        <w:t>Član 5</w:t>
      </w:r>
      <w:r w:rsidR="00C92D4F" w:rsidRPr="007F0D9E">
        <w:rPr>
          <w:rFonts w:ascii="Arial" w:hAnsi="Arial" w:cs="Arial"/>
          <w:b/>
          <w:sz w:val="16"/>
          <w:szCs w:val="16"/>
        </w:rPr>
        <w:t xml:space="preserve">. </w:t>
      </w:r>
      <w:r w:rsidR="00B50F17" w:rsidRPr="007F0D9E">
        <w:rPr>
          <w:rFonts w:ascii="Arial" w:hAnsi="Arial" w:cs="Arial"/>
          <w:b/>
          <w:sz w:val="16"/>
          <w:szCs w:val="16"/>
        </w:rPr>
        <w:t xml:space="preserve">- </w:t>
      </w:r>
      <w:r w:rsidR="00C92D4F" w:rsidRPr="007F0D9E">
        <w:rPr>
          <w:rFonts w:ascii="Arial" w:hAnsi="Arial" w:cs="Arial"/>
          <w:b/>
          <w:sz w:val="16"/>
          <w:szCs w:val="16"/>
        </w:rPr>
        <w:t>OSIGURAVAJUĆE POKRIĆE</w:t>
      </w:r>
    </w:p>
    <w:p w14:paraId="2119446D" w14:textId="62B0CF74" w:rsidR="00C92D4F" w:rsidRPr="00C71025" w:rsidRDefault="00C92D4F" w:rsidP="00C92D4F">
      <w:pPr>
        <w:pStyle w:val="NoSpacing"/>
        <w:numPr>
          <w:ilvl w:val="0"/>
          <w:numId w:val="16"/>
        </w:numPr>
        <w:jc w:val="both"/>
        <w:rPr>
          <w:rFonts w:ascii="Arial" w:hAnsi="Arial" w:cs="Arial"/>
          <w:sz w:val="16"/>
          <w:szCs w:val="16"/>
          <w:lang w:val="it-IT"/>
        </w:rPr>
      </w:pPr>
      <w:r w:rsidRPr="00C71025">
        <w:rPr>
          <w:rFonts w:ascii="Arial" w:hAnsi="Arial" w:cs="Arial"/>
          <w:b/>
          <w:sz w:val="16"/>
          <w:szCs w:val="16"/>
        </w:rPr>
        <w:t>Vanbolničko liječenje</w:t>
      </w:r>
      <w:r w:rsidRPr="00C71025">
        <w:rPr>
          <w:rFonts w:ascii="Arial" w:hAnsi="Arial" w:cs="Arial"/>
          <w:sz w:val="16"/>
          <w:szCs w:val="16"/>
        </w:rPr>
        <w:t xml:space="preserve"> zbog bolesti</w:t>
      </w:r>
      <w:r w:rsidR="00B907A5">
        <w:rPr>
          <w:rFonts w:ascii="Arial" w:hAnsi="Arial" w:cs="Arial"/>
          <w:sz w:val="16"/>
          <w:szCs w:val="16"/>
        </w:rPr>
        <w:t xml:space="preserve"> </w:t>
      </w:r>
      <w:r w:rsidRPr="00C71025">
        <w:rPr>
          <w:rFonts w:ascii="Arial" w:hAnsi="Arial" w:cs="Arial"/>
          <w:sz w:val="16"/>
          <w:szCs w:val="16"/>
        </w:rPr>
        <w:t xml:space="preserve"> ili posljedice nezgode, koje obuhvata specijalističku obradu i dijagnostičke postupke prema indikaciji ljekara godišnjeg limita do </w:t>
      </w:r>
      <w:r w:rsidRPr="00C71025">
        <w:rPr>
          <w:rFonts w:ascii="Arial" w:hAnsi="Arial" w:cs="Arial"/>
          <w:b/>
          <w:sz w:val="16"/>
          <w:szCs w:val="16"/>
        </w:rPr>
        <w:t>1.000,00 KM</w:t>
      </w:r>
      <w:r w:rsidRPr="00C71025">
        <w:rPr>
          <w:rFonts w:ascii="Arial" w:hAnsi="Arial" w:cs="Arial"/>
          <w:sz w:val="16"/>
          <w:szCs w:val="16"/>
        </w:rPr>
        <w:t xml:space="preserve"> bez participacije - učešća osiguranika u troškovima liječenja;</w:t>
      </w:r>
    </w:p>
    <w:p w14:paraId="6162DA5E" w14:textId="01FF51D5" w:rsidR="00C92D4F" w:rsidRDefault="00C92D4F" w:rsidP="00C92D4F">
      <w:pPr>
        <w:pStyle w:val="NoSpacing"/>
        <w:numPr>
          <w:ilvl w:val="0"/>
          <w:numId w:val="16"/>
        </w:numPr>
        <w:jc w:val="both"/>
        <w:rPr>
          <w:rFonts w:ascii="Arial" w:hAnsi="Arial" w:cs="Arial"/>
          <w:sz w:val="16"/>
          <w:szCs w:val="16"/>
          <w:lang w:val="it-IT"/>
        </w:rPr>
      </w:pPr>
      <w:r w:rsidRPr="008A38A1">
        <w:rPr>
          <w:rFonts w:ascii="Arial" w:hAnsi="Arial" w:cs="Arial"/>
          <w:b/>
          <w:sz w:val="16"/>
          <w:szCs w:val="16"/>
          <w:lang w:val="it-IT"/>
        </w:rPr>
        <w:t>Trudnoća,</w:t>
      </w:r>
      <w:r w:rsidRPr="00C71025">
        <w:rPr>
          <w:rFonts w:ascii="Arial" w:hAnsi="Arial" w:cs="Arial"/>
          <w:sz w:val="16"/>
          <w:szCs w:val="16"/>
          <w:lang w:val="it-IT"/>
        </w:rPr>
        <w:t xml:space="preserve"> osiguranim slučajem se smatra trudnoća uključujući sve potrebne preglede, te sa trudnoćom medicinski potrebna liječenja sve do poroda, u sklopu </w:t>
      </w:r>
      <w:r w:rsidRPr="00B907A5">
        <w:rPr>
          <w:rFonts w:ascii="Arial" w:hAnsi="Arial" w:cs="Arial"/>
          <w:sz w:val="16"/>
          <w:szCs w:val="16"/>
          <w:lang w:val="it-IT"/>
        </w:rPr>
        <w:t xml:space="preserve">definisanog limita pokrića za vanbolničko liječenje, definisano </w:t>
      </w:r>
      <w:r w:rsidR="00136F3A">
        <w:rPr>
          <w:rFonts w:ascii="Arial" w:hAnsi="Arial" w:cs="Arial"/>
          <w:sz w:val="16"/>
          <w:szCs w:val="16"/>
          <w:lang w:val="it-IT"/>
        </w:rPr>
        <w:t>Pristupnicom</w:t>
      </w:r>
    </w:p>
    <w:p w14:paraId="10B3DD6E" w14:textId="1A2C45F6" w:rsidR="008A38A1" w:rsidRPr="00B907A5" w:rsidRDefault="008A38A1" w:rsidP="00C92D4F">
      <w:pPr>
        <w:pStyle w:val="NoSpacing"/>
        <w:numPr>
          <w:ilvl w:val="0"/>
          <w:numId w:val="16"/>
        </w:numPr>
        <w:jc w:val="both"/>
        <w:rPr>
          <w:rFonts w:ascii="Arial" w:hAnsi="Arial" w:cs="Arial"/>
          <w:sz w:val="16"/>
          <w:szCs w:val="16"/>
          <w:lang w:val="it-IT"/>
        </w:rPr>
      </w:pPr>
      <w:r w:rsidRPr="008A38A1">
        <w:rPr>
          <w:rFonts w:ascii="Arial" w:hAnsi="Arial" w:cs="Arial"/>
          <w:b/>
          <w:sz w:val="16"/>
          <w:szCs w:val="16"/>
          <w:lang w:val="it-IT"/>
        </w:rPr>
        <w:t>COVID</w:t>
      </w:r>
      <w:r>
        <w:rPr>
          <w:rFonts w:ascii="Arial" w:hAnsi="Arial" w:cs="Arial"/>
          <w:sz w:val="16"/>
          <w:szCs w:val="16"/>
          <w:lang w:val="it-IT"/>
        </w:rPr>
        <w:t xml:space="preserve"> – u pokriće su uključeni svi troškovi specijalističke i dijagnostičke obrade u slučaju pozitivnog testa na COVID, po indikaciji ljekara. Tesitiranje  bilo koje vrste nije uključeno u pokriće.</w:t>
      </w:r>
    </w:p>
    <w:p w14:paraId="28604102" w14:textId="3EB6C79B" w:rsidR="00C92D4F" w:rsidRPr="00B907A5" w:rsidRDefault="00C92D4F" w:rsidP="00B907A5">
      <w:pPr>
        <w:pStyle w:val="NoSpacing"/>
        <w:numPr>
          <w:ilvl w:val="0"/>
          <w:numId w:val="16"/>
        </w:numPr>
        <w:jc w:val="both"/>
        <w:rPr>
          <w:rFonts w:ascii="Arial" w:hAnsi="Arial" w:cs="Arial"/>
          <w:sz w:val="16"/>
          <w:szCs w:val="16"/>
          <w:lang w:val="it-IT"/>
        </w:rPr>
      </w:pPr>
      <w:r w:rsidRPr="00B907A5">
        <w:rPr>
          <w:rFonts w:ascii="Arial" w:hAnsi="Arial" w:cs="Arial"/>
          <w:b/>
          <w:sz w:val="16"/>
          <w:szCs w:val="16"/>
          <w:lang w:val="it-IT"/>
        </w:rPr>
        <w:t>Prethodna stanja,</w:t>
      </w:r>
      <w:r w:rsidRPr="00B907A5">
        <w:rPr>
          <w:rFonts w:ascii="Arial" w:hAnsi="Arial" w:cs="Arial"/>
          <w:sz w:val="16"/>
          <w:szCs w:val="16"/>
          <w:lang w:val="it-IT"/>
        </w:rPr>
        <w:t xml:space="preserve"> prihvataju se prethodna stanja, ali nisu pokrivene teške bolesti koje su pobrojane u isključenjima, u </w:t>
      </w:r>
      <w:r w:rsidR="00136F3A">
        <w:rPr>
          <w:rFonts w:ascii="Arial" w:hAnsi="Arial" w:cs="Arial"/>
          <w:sz w:val="16"/>
          <w:szCs w:val="16"/>
          <w:lang w:val="it-IT"/>
        </w:rPr>
        <w:t>Članu 7.</w:t>
      </w:r>
      <w:r w:rsidR="00B907A5">
        <w:rPr>
          <w:rFonts w:ascii="Arial" w:hAnsi="Arial" w:cs="Arial"/>
          <w:sz w:val="16"/>
          <w:szCs w:val="16"/>
          <w:lang w:val="it-IT"/>
        </w:rPr>
        <w:t xml:space="preserve"> </w:t>
      </w:r>
    </w:p>
    <w:p w14:paraId="0FAAC30B" w14:textId="77777777" w:rsidR="00C92D4F" w:rsidRPr="00C71025" w:rsidRDefault="00C92D4F" w:rsidP="00B907A5">
      <w:pPr>
        <w:pStyle w:val="NoSpacing"/>
        <w:numPr>
          <w:ilvl w:val="0"/>
          <w:numId w:val="16"/>
        </w:numPr>
        <w:jc w:val="both"/>
        <w:rPr>
          <w:rFonts w:ascii="Arial" w:hAnsi="Arial" w:cs="Arial"/>
          <w:sz w:val="16"/>
          <w:szCs w:val="16"/>
          <w:lang w:val="it-IT"/>
        </w:rPr>
      </w:pPr>
      <w:r w:rsidRPr="008A38A1">
        <w:rPr>
          <w:rFonts w:ascii="Arial" w:hAnsi="Arial" w:cs="Arial"/>
          <w:b/>
          <w:sz w:val="16"/>
          <w:szCs w:val="16"/>
          <w:lang w:val="it-IT"/>
        </w:rPr>
        <w:t>Dopunska pokrića</w:t>
      </w:r>
      <w:r w:rsidRPr="00C71025">
        <w:rPr>
          <w:rFonts w:ascii="Arial" w:hAnsi="Arial" w:cs="Arial"/>
          <w:sz w:val="16"/>
          <w:szCs w:val="16"/>
          <w:lang w:val="it-IT"/>
        </w:rPr>
        <w:t xml:space="preserve"> za lijekove, pomagala za vid (dioptrijska stakla ili leće), fizioterapije, psihoterapije i stomatološki treman usljed nezgode do godišnjeg limita od </w:t>
      </w:r>
      <w:r w:rsidRPr="00B907A5">
        <w:rPr>
          <w:rFonts w:ascii="Arial" w:hAnsi="Arial" w:cs="Arial"/>
          <w:sz w:val="16"/>
          <w:szCs w:val="16"/>
          <w:lang w:val="it-IT"/>
        </w:rPr>
        <w:t>200,00 KM</w:t>
      </w:r>
      <w:r w:rsidRPr="00C71025">
        <w:rPr>
          <w:rFonts w:ascii="Arial" w:hAnsi="Arial" w:cs="Arial"/>
          <w:sz w:val="16"/>
          <w:szCs w:val="16"/>
          <w:lang w:val="it-IT"/>
        </w:rPr>
        <w:t xml:space="preserve"> po pojedinačnom pokriću;</w:t>
      </w:r>
    </w:p>
    <w:p w14:paraId="25094441" w14:textId="3AF302CA" w:rsidR="00C92D4F" w:rsidRPr="00C71025" w:rsidRDefault="00C92D4F" w:rsidP="00B907A5">
      <w:pPr>
        <w:pStyle w:val="NoSpacing"/>
        <w:numPr>
          <w:ilvl w:val="0"/>
          <w:numId w:val="16"/>
        </w:numPr>
        <w:jc w:val="both"/>
        <w:rPr>
          <w:rFonts w:ascii="Arial" w:hAnsi="Arial" w:cs="Arial"/>
          <w:sz w:val="16"/>
          <w:szCs w:val="16"/>
          <w:lang w:val="it-IT"/>
        </w:rPr>
      </w:pPr>
      <w:r w:rsidRPr="008A38A1">
        <w:rPr>
          <w:rFonts w:ascii="Arial" w:hAnsi="Arial" w:cs="Arial"/>
          <w:b/>
          <w:sz w:val="16"/>
          <w:szCs w:val="16"/>
          <w:lang w:val="it-IT"/>
        </w:rPr>
        <w:t>Limiti pokrića</w:t>
      </w:r>
      <w:r w:rsidRPr="00C71025">
        <w:rPr>
          <w:rFonts w:ascii="Arial" w:hAnsi="Arial" w:cs="Arial"/>
          <w:sz w:val="16"/>
          <w:szCs w:val="16"/>
          <w:lang w:val="it-IT"/>
        </w:rPr>
        <w:t xml:space="preserve"> su i</w:t>
      </w:r>
      <w:r w:rsidR="00136F3A">
        <w:rPr>
          <w:rFonts w:ascii="Arial" w:hAnsi="Arial" w:cs="Arial"/>
          <w:sz w:val="16"/>
          <w:szCs w:val="16"/>
          <w:lang w:val="it-IT"/>
        </w:rPr>
        <w:t>scrpljujući u godini osiguranja, od datuma zaključivanja paketa. Svake naredne godine na isti datum ostvaruje pravo na novi limit.</w:t>
      </w:r>
    </w:p>
    <w:p w14:paraId="6F8C417C" w14:textId="121E8BCA" w:rsidR="002D30DF" w:rsidRPr="007F0D9E" w:rsidRDefault="002F363B" w:rsidP="002D30DF">
      <w:pPr>
        <w:spacing w:after="0"/>
        <w:ind w:right="12"/>
        <w:jc w:val="both"/>
        <w:rPr>
          <w:rFonts w:ascii="Arial" w:hAnsi="Arial" w:cs="Arial"/>
          <w:b/>
          <w:sz w:val="16"/>
          <w:szCs w:val="16"/>
        </w:rPr>
      </w:pPr>
      <w:r w:rsidRPr="007F0D9E">
        <w:rPr>
          <w:rFonts w:ascii="Arial" w:hAnsi="Arial" w:cs="Arial"/>
          <w:b/>
          <w:sz w:val="16"/>
          <w:szCs w:val="16"/>
        </w:rPr>
        <w:t>Č</w:t>
      </w:r>
      <w:r w:rsidR="008A38A1">
        <w:rPr>
          <w:rFonts w:ascii="Arial" w:hAnsi="Arial" w:cs="Arial"/>
          <w:b/>
          <w:sz w:val="16"/>
          <w:szCs w:val="16"/>
        </w:rPr>
        <w:t>lan 6</w:t>
      </w:r>
      <w:r w:rsidRPr="007F0D9E">
        <w:rPr>
          <w:rFonts w:ascii="Arial" w:hAnsi="Arial" w:cs="Arial"/>
          <w:b/>
          <w:sz w:val="16"/>
          <w:szCs w:val="16"/>
        </w:rPr>
        <w:t xml:space="preserve">. </w:t>
      </w:r>
      <w:r w:rsidR="00B50F17" w:rsidRPr="007F0D9E">
        <w:rPr>
          <w:rFonts w:ascii="Arial" w:hAnsi="Arial" w:cs="Arial"/>
          <w:b/>
          <w:sz w:val="16"/>
          <w:szCs w:val="16"/>
        </w:rPr>
        <w:t xml:space="preserve">- </w:t>
      </w:r>
      <w:r w:rsidRPr="007F0D9E">
        <w:rPr>
          <w:rFonts w:ascii="Arial" w:hAnsi="Arial" w:cs="Arial"/>
          <w:b/>
          <w:sz w:val="16"/>
          <w:szCs w:val="16"/>
        </w:rPr>
        <w:t>POČETAK I KRAJ OSIGURAVAJUĆEG POKRIĆA</w:t>
      </w:r>
    </w:p>
    <w:p w14:paraId="66210B21" w14:textId="0EA447C0" w:rsidR="000675BC" w:rsidRPr="00F20EF8" w:rsidRDefault="002F363B" w:rsidP="000675BC">
      <w:pPr>
        <w:pStyle w:val="ListParagraph"/>
        <w:numPr>
          <w:ilvl w:val="0"/>
          <w:numId w:val="14"/>
        </w:numPr>
        <w:ind w:right="17"/>
        <w:rPr>
          <w:rFonts w:ascii="Arial" w:hAnsi="Arial" w:cs="Arial"/>
          <w:sz w:val="16"/>
          <w:szCs w:val="16"/>
        </w:rPr>
      </w:pPr>
      <w:r w:rsidRPr="008A38A1">
        <w:rPr>
          <w:rFonts w:ascii="Arial" w:hAnsi="Arial" w:cs="Arial"/>
          <w:sz w:val="16"/>
          <w:szCs w:val="16"/>
        </w:rPr>
        <w:t>Zaključenjem ugovora (aktiva</w:t>
      </w:r>
      <w:r w:rsidR="008A38A1">
        <w:rPr>
          <w:rFonts w:ascii="Arial" w:hAnsi="Arial" w:cs="Arial"/>
          <w:sz w:val="16"/>
          <w:szCs w:val="16"/>
        </w:rPr>
        <w:t xml:space="preserve">cijom paketa) između </w:t>
      </w:r>
      <w:r w:rsidR="00E86220">
        <w:rPr>
          <w:rFonts w:ascii="Arial" w:hAnsi="Arial" w:cs="Arial"/>
          <w:sz w:val="16"/>
          <w:szCs w:val="16"/>
        </w:rPr>
        <w:t xml:space="preserve">osiguranika </w:t>
      </w:r>
      <w:r w:rsidR="008A38A1">
        <w:rPr>
          <w:rFonts w:ascii="Arial" w:hAnsi="Arial" w:cs="Arial"/>
          <w:sz w:val="16"/>
          <w:szCs w:val="16"/>
        </w:rPr>
        <w:t>i B</w:t>
      </w:r>
      <w:r w:rsidRPr="008A38A1">
        <w:rPr>
          <w:rFonts w:ascii="Arial" w:hAnsi="Arial" w:cs="Arial"/>
          <w:sz w:val="16"/>
          <w:szCs w:val="16"/>
        </w:rPr>
        <w:t xml:space="preserve">anke aktivira se </w:t>
      </w:r>
      <w:r w:rsidR="008A38A1">
        <w:rPr>
          <w:rFonts w:ascii="Arial" w:hAnsi="Arial" w:cs="Arial"/>
          <w:sz w:val="16"/>
          <w:szCs w:val="16"/>
        </w:rPr>
        <w:t>pokriće za korisnika paketa.</w:t>
      </w:r>
      <w:r w:rsidR="00827410" w:rsidRPr="000675BC">
        <w:rPr>
          <w:rFonts w:ascii="Arial" w:hAnsi="Arial" w:cs="Arial"/>
          <w:sz w:val="16"/>
          <w:szCs w:val="16"/>
        </w:rPr>
        <w:t>Osiguranje vrijedi od 24-tog sata onog dana kada je stekao status korisnika Paketa uz poček u trajanju od 30 dana</w:t>
      </w:r>
      <w:r w:rsidR="00827410" w:rsidRPr="000675BC">
        <w:rPr>
          <w:lang w:val="hr-HR"/>
        </w:rPr>
        <w:t>.</w:t>
      </w:r>
    </w:p>
    <w:p w14:paraId="560B3275" w14:textId="290F8107" w:rsidR="008A38A1" w:rsidRPr="000675BC" w:rsidRDefault="00B50F17" w:rsidP="00BF037B">
      <w:pPr>
        <w:spacing w:after="0"/>
        <w:ind w:right="17"/>
        <w:rPr>
          <w:rFonts w:ascii="Arial" w:hAnsi="Arial" w:cs="Arial"/>
          <w:sz w:val="16"/>
          <w:szCs w:val="16"/>
        </w:rPr>
      </w:pPr>
      <w:r w:rsidRPr="000675BC">
        <w:rPr>
          <w:rFonts w:ascii="Arial" w:hAnsi="Arial" w:cs="Arial"/>
          <w:b/>
          <w:sz w:val="16"/>
          <w:szCs w:val="16"/>
        </w:rPr>
        <w:lastRenderedPageBreak/>
        <w:t xml:space="preserve">Član </w:t>
      </w:r>
      <w:r w:rsidR="00136F3A" w:rsidRPr="000675BC">
        <w:rPr>
          <w:rFonts w:ascii="Arial" w:hAnsi="Arial" w:cs="Arial"/>
          <w:b/>
          <w:sz w:val="16"/>
          <w:szCs w:val="16"/>
        </w:rPr>
        <w:t>7</w:t>
      </w:r>
      <w:r w:rsidRPr="000675BC">
        <w:rPr>
          <w:rFonts w:ascii="Arial" w:hAnsi="Arial" w:cs="Arial"/>
          <w:b/>
          <w:sz w:val="16"/>
          <w:szCs w:val="16"/>
        </w:rPr>
        <w:t xml:space="preserve">.-  </w:t>
      </w:r>
      <w:r w:rsidR="00C86A6E" w:rsidRPr="000675BC">
        <w:rPr>
          <w:rFonts w:ascii="Arial" w:hAnsi="Arial" w:cs="Arial"/>
          <w:b/>
          <w:sz w:val="16"/>
          <w:szCs w:val="16"/>
        </w:rPr>
        <w:t xml:space="preserve">OGRANIČENJA I ISKLJUČENJA </w:t>
      </w:r>
    </w:p>
    <w:p w14:paraId="5EE04DB4" w14:textId="3D61885A" w:rsidR="00C86A6E" w:rsidRPr="007F0D9E" w:rsidRDefault="00AB1E8A" w:rsidP="008A38A1">
      <w:pPr>
        <w:pStyle w:val="ListParagraph"/>
        <w:numPr>
          <w:ilvl w:val="0"/>
          <w:numId w:val="21"/>
        </w:numPr>
        <w:spacing w:after="0"/>
        <w:ind w:right="17"/>
        <w:jc w:val="both"/>
        <w:rPr>
          <w:rFonts w:ascii="Arial" w:hAnsi="Arial" w:cs="Arial"/>
          <w:sz w:val="16"/>
          <w:szCs w:val="16"/>
        </w:rPr>
      </w:pPr>
      <w:r w:rsidRPr="007F0D9E">
        <w:rPr>
          <w:rFonts w:ascii="Arial" w:hAnsi="Arial" w:cs="Arial"/>
          <w:sz w:val="16"/>
          <w:szCs w:val="16"/>
        </w:rPr>
        <w:t xml:space="preserve">Osiguranje pokriva troškove liječenja koji nastanu u godini osiguranja najviše do visine godišnje sume osiguranja, </w:t>
      </w:r>
    </w:p>
    <w:p w14:paraId="23AA9FB2" w14:textId="61B8BEFB" w:rsidR="00F9015C" w:rsidRPr="007F0D9E" w:rsidRDefault="00F9015C" w:rsidP="008A38A1">
      <w:pPr>
        <w:pStyle w:val="ListParagraph"/>
        <w:numPr>
          <w:ilvl w:val="0"/>
          <w:numId w:val="21"/>
        </w:numPr>
        <w:spacing w:after="0"/>
        <w:ind w:right="17"/>
        <w:jc w:val="both"/>
        <w:rPr>
          <w:rFonts w:ascii="Arial" w:hAnsi="Arial" w:cs="Arial"/>
          <w:sz w:val="16"/>
          <w:szCs w:val="16"/>
        </w:rPr>
      </w:pPr>
      <w:r w:rsidRPr="007F0D9E">
        <w:rPr>
          <w:rFonts w:ascii="Arial" w:hAnsi="Arial" w:cs="Arial"/>
          <w:sz w:val="16"/>
          <w:szCs w:val="16"/>
        </w:rPr>
        <w:t>U osiguranoj godini radi istog razloga obrade pokrivaju se troškovi zdravstvenih usluga u obimu</w:t>
      </w:r>
      <w:r w:rsidR="008A38A1">
        <w:rPr>
          <w:rFonts w:ascii="Arial" w:hAnsi="Arial" w:cs="Arial"/>
          <w:sz w:val="16"/>
          <w:szCs w:val="16"/>
        </w:rPr>
        <w:t>:</w:t>
      </w:r>
      <w:r w:rsidRPr="007F0D9E">
        <w:rPr>
          <w:rFonts w:ascii="Arial" w:hAnsi="Arial" w:cs="Arial"/>
          <w:sz w:val="16"/>
          <w:szCs w:val="16"/>
        </w:rPr>
        <w:t xml:space="preserve"> 3 specijalističke obrade i 2 zahtjevna dijagnostička postupka.</w:t>
      </w:r>
    </w:p>
    <w:p w14:paraId="3185C1F4" w14:textId="13821934" w:rsidR="00AB1E8A" w:rsidRPr="007F0D9E" w:rsidRDefault="00AB1E8A" w:rsidP="008A38A1">
      <w:pPr>
        <w:pStyle w:val="ListParagraph"/>
        <w:numPr>
          <w:ilvl w:val="0"/>
          <w:numId w:val="21"/>
        </w:numPr>
        <w:spacing w:after="0"/>
        <w:ind w:right="17"/>
        <w:jc w:val="both"/>
        <w:rPr>
          <w:rFonts w:ascii="Arial" w:hAnsi="Arial" w:cs="Arial"/>
          <w:sz w:val="16"/>
          <w:szCs w:val="16"/>
        </w:rPr>
      </w:pPr>
      <w:r w:rsidRPr="007F0D9E">
        <w:rPr>
          <w:rFonts w:ascii="Arial" w:hAnsi="Arial" w:cs="Arial"/>
          <w:sz w:val="16"/>
          <w:szCs w:val="16"/>
        </w:rPr>
        <w:t>Osiguravač ne preuzima odgovornost za kvalitet obavljene zdravstvene usluge.</w:t>
      </w:r>
    </w:p>
    <w:p w14:paraId="4E093122" w14:textId="2E22B3EC" w:rsidR="00143E54" w:rsidRDefault="00143E54" w:rsidP="008A38A1">
      <w:pPr>
        <w:pStyle w:val="ListParagraph"/>
        <w:numPr>
          <w:ilvl w:val="0"/>
          <w:numId w:val="21"/>
        </w:numPr>
        <w:spacing w:after="0"/>
        <w:ind w:right="17"/>
        <w:jc w:val="both"/>
        <w:rPr>
          <w:rFonts w:ascii="Arial" w:hAnsi="Arial" w:cs="Arial"/>
          <w:sz w:val="16"/>
          <w:szCs w:val="16"/>
        </w:rPr>
      </w:pPr>
      <w:r w:rsidRPr="007F0D9E">
        <w:rPr>
          <w:rFonts w:ascii="Arial" w:hAnsi="Arial" w:cs="Arial"/>
          <w:sz w:val="16"/>
          <w:szCs w:val="16"/>
        </w:rPr>
        <w:t>Osiguranim slučajem se smatra i trudnoća, uz isključenja obaveza Osiguravača u sl</w:t>
      </w:r>
      <w:r w:rsidR="00E01373">
        <w:rPr>
          <w:rFonts w:ascii="Arial" w:hAnsi="Arial" w:cs="Arial"/>
          <w:sz w:val="16"/>
          <w:szCs w:val="16"/>
        </w:rPr>
        <w:t>i</w:t>
      </w:r>
      <w:r w:rsidRPr="007F0D9E">
        <w:rPr>
          <w:rFonts w:ascii="Arial" w:hAnsi="Arial" w:cs="Arial"/>
          <w:sz w:val="16"/>
          <w:szCs w:val="16"/>
        </w:rPr>
        <w:t>jedećim slučajevima:</w:t>
      </w:r>
      <w:r>
        <w:rPr>
          <w:rFonts w:ascii="Arial" w:hAnsi="Arial" w:cs="Arial"/>
          <w:sz w:val="16"/>
          <w:szCs w:val="16"/>
        </w:rPr>
        <w:t xml:space="preserve"> liječenja neplodnosti i sve oblike reproduktivne oplodnje, prekida trudnoće nastao iz medicinski neopravdanih razloga, tretmani za spriječav</w:t>
      </w:r>
      <w:r w:rsidR="000775C1">
        <w:rPr>
          <w:rFonts w:ascii="Arial" w:hAnsi="Arial" w:cs="Arial"/>
          <w:sz w:val="16"/>
          <w:szCs w:val="16"/>
        </w:rPr>
        <w:t>a</w:t>
      </w:r>
      <w:r>
        <w:rPr>
          <w:rFonts w:ascii="Arial" w:hAnsi="Arial" w:cs="Arial"/>
          <w:sz w:val="16"/>
          <w:szCs w:val="16"/>
        </w:rPr>
        <w:t>nje začeća, vazektomije i sterilizacije, kao i vračanje na prethodno stanje prije sterilizacije, časovi za trudnice odnosno pripreme za porođaj,</w:t>
      </w:r>
      <w:r w:rsidR="00E01373">
        <w:rPr>
          <w:rFonts w:ascii="Arial" w:hAnsi="Arial" w:cs="Arial"/>
          <w:sz w:val="16"/>
          <w:szCs w:val="16"/>
        </w:rPr>
        <w:t xml:space="preserve"> </w:t>
      </w:r>
    </w:p>
    <w:p w14:paraId="438FFB8A" w14:textId="619B143F" w:rsidR="00C86A6E" w:rsidRPr="00F20EF8" w:rsidRDefault="008A38A1" w:rsidP="00F20EF8">
      <w:pPr>
        <w:pStyle w:val="ListParagraph"/>
        <w:numPr>
          <w:ilvl w:val="0"/>
          <w:numId w:val="21"/>
        </w:numPr>
        <w:spacing w:after="0"/>
        <w:ind w:right="17"/>
        <w:jc w:val="both"/>
        <w:rPr>
          <w:rFonts w:ascii="Arial" w:hAnsi="Arial" w:cs="Arial"/>
          <w:sz w:val="16"/>
          <w:szCs w:val="16"/>
        </w:rPr>
      </w:pPr>
      <w:r>
        <w:rPr>
          <w:rFonts w:ascii="Arial" w:hAnsi="Arial" w:cs="Arial"/>
          <w:sz w:val="16"/>
          <w:szCs w:val="16"/>
        </w:rPr>
        <w:t>Osiguranim slučajem se smatraju i prethodna zdravstvena stanja</w:t>
      </w:r>
      <w:r w:rsidR="00CC3BF0">
        <w:rPr>
          <w:rFonts w:ascii="Arial" w:hAnsi="Arial" w:cs="Arial"/>
          <w:sz w:val="16"/>
          <w:szCs w:val="16"/>
        </w:rPr>
        <w:t xml:space="preserve"> osim</w:t>
      </w:r>
      <w:r>
        <w:rPr>
          <w:rFonts w:ascii="Arial" w:hAnsi="Arial" w:cs="Arial"/>
          <w:sz w:val="16"/>
          <w:szCs w:val="16"/>
        </w:rPr>
        <w:t xml:space="preserve"> kod:</w:t>
      </w:r>
      <w:r w:rsidR="00FC0F6B">
        <w:rPr>
          <w:rFonts w:ascii="Arial" w:hAnsi="Arial" w:cs="Arial"/>
          <w:sz w:val="16"/>
          <w:szCs w:val="16"/>
        </w:rPr>
        <w:t xml:space="preserve"> </w:t>
      </w:r>
      <w:r w:rsidRPr="00FC0F6B">
        <w:rPr>
          <w:rFonts w:ascii="Arial" w:hAnsi="Arial" w:cs="Arial"/>
          <w:sz w:val="16"/>
          <w:szCs w:val="16"/>
        </w:rPr>
        <w:t>Hronična šečerna bolest sa komplikacijama;</w:t>
      </w:r>
      <w:r w:rsidR="00FC0F6B">
        <w:rPr>
          <w:rFonts w:ascii="Arial" w:hAnsi="Arial" w:cs="Arial"/>
          <w:sz w:val="16"/>
          <w:szCs w:val="16"/>
        </w:rPr>
        <w:t xml:space="preserve"> </w:t>
      </w:r>
      <w:r w:rsidRPr="00FC0F6B">
        <w:rPr>
          <w:rFonts w:ascii="Arial" w:hAnsi="Arial" w:cs="Arial"/>
          <w:sz w:val="16"/>
          <w:szCs w:val="16"/>
        </w:rPr>
        <w:t>Alzhajmerova bolest;</w:t>
      </w:r>
      <w:r w:rsidR="00FC0F6B">
        <w:rPr>
          <w:rFonts w:ascii="Arial" w:hAnsi="Arial" w:cs="Arial"/>
          <w:sz w:val="16"/>
          <w:szCs w:val="16"/>
        </w:rPr>
        <w:t xml:space="preserve"> </w:t>
      </w:r>
      <w:r w:rsidRPr="00FC0F6B">
        <w:rPr>
          <w:rFonts w:ascii="Arial" w:hAnsi="Arial" w:cs="Arial"/>
          <w:sz w:val="16"/>
          <w:szCs w:val="16"/>
        </w:rPr>
        <w:t>Aneurizma moždanih arterija i velikih arterija sistemske cirkulacije;</w:t>
      </w:r>
      <w:r w:rsidR="00FC0F6B">
        <w:rPr>
          <w:rFonts w:ascii="Arial" w:hAnsi="Arial" w:cs="Arial"/>
          <w:sz w:val="16"/>
          <w:szCs w:val="16"/>
        </w:rPr>
        <w:t xml:space="preserve"> </w:t>
      </w:r>
      <w:r w:rsidRPr="00FC0F6B">
        <w:rPr>
          <w:rFonts w:ascii="Arial" w:hAnsi="Arial" w:cs="Arial"/>
          <w:sz w:val="16"/>
          <w:szCs w:val="16"/>
        </w:rPr>
        <w:t>Angina pectoris;</w:t>
      </w:r>
      <w:r w:rsidR="00FC0F6B">
        <w:rPr>
          <w:rFonts w:ascii="Arial" w:hAnsi="Arial" w:cs="Arial"/>
          <w:sz w:val="16"/>
          <w:szCs w:val="16"/>
        </w:rPr>
        <w:t xml:space="preserve"> </w:t>
      </w:r>
      <w:r w:rsidRPr="00FC0F6B">
        <w:rPr>
          <w:rFonts w:ascii="Arial" w:hAnsi="Arial" w:cs="Arial"/>
          <w:sz w:val="16"/>
          <w:szCs w:val="16"/>
        </w:rPr>
        <w:t>Stanje nakon kardiovaskularnog insulta (infarkta) s funkcionalnim poremećajima;</w:t>
      </w:r>
      <w:r w:rsidR="00FC0F6B">
        <w:rPr>
          <w:rFonts w:ascii="Arial" w:hAnsi="Arial" w:cs="Arial"/>
          <w:sz w:val="16"/>
          <w:szCs w:val="16"/>
        </w:rPr>
        <w:t xml:space="preserve"> </w:t>
      </w:r>
      <w:r w:rsidRPr="00FC0F6B">
        <w:rPr>
          <w:rFonts w:ascii="Arial" w:hAnsi="Arial" w:cs="Arial"/>
          <w:sz w:val="16"/>
          <w:szCs w:val="16"/>
        </w:rPr>
        <w:t>Ciroza jetre;</w:t>
      </w:r>
      <w:r w:rsidR="00FC0F6B">
        <w:rPr>
          <w:rFonts w:ascii="Arial" w:hAnsi="Arial" w:cs="Arial"/>
          <w:sz w:val="16"/>
          <w:szCs w:val="16"/>
        </w:rPr>
        <w:t xml:space="preserve"> </w:t>
      </w:r>
      <w:r w:rsidRPr="00FC0F6B">
        <w:rPr>
          <w:rFonts w:ascii="Arial" w:hAnsi="Arial" w:cs="Arial"/>
          <w:sz w:val="16"/>
          <w:szCs w:val="16"/>
        </w:rPr>
        <w:t>Tumori mozga sa neurološkim ispadima;</w:t>
      </w:r>
      <w:r w:rsidR="00FC0F6B">
        <w:rPr>
          <w:rFonts w:ascii="Arial" w:hAnsi="Arial" w:cs="Arial"/>
          <w:sz w:val="16"/>
          <w:szCs w:val="16"/>
        </w:rPr>
        <w:t xml:space="preserve"> </w:t>
      </w:r>
      <w:r w:rsidRPr="00FC0F6B">
        <w:rPr>
          <w:rFonts w:ascii="Arial" w:hAnsi="Arial" w:cs="Arial"/>
          <w:sz w:val="16"/>
          <w:szCs w:val="16"/>
        </w:rPr>
        <w:t>Hronična bubrežna insuficijencija umjerenog i težeg stepena;</w:t>
      </w:r>
      <w:r w:rsidR="00FC0F6B">
        <w:rPr>
          <w:rFonts w:ascii="Arial" w:hAnsi="Arial" w:cs="Arial"/>
          <w:sz w:val="16"/>
          <w:szCs w:val="16"/>
        </w:rPr>
        <w:t xml:space="preserve"> </w:t>
      </w:r>
      <w:r w:rsidRPr="00FC0F6B">
        <w:rPr>
          <w:rFonts w:ascii="Arial" w:hAnsi="Arial" w:cs="Arial"/>
          <w:sz w:val="16"/>
          <w:szCs w:val="16"/>
        </w:rPr>
        <w:t>Maligne bolesti svih organa;</w:t>
      </w:r>
      <w:r w:rsidR="00FC0F6B">
        <w:rPr>
          <w:rFonts w:ascii="Arial" w:hAnsi="Arial" w:cs="Arial"/>
          <w:sz w:val="16"/>
          <w:szCs w:val="16"/>
        </w:rPr>
        <w:t xml:space="preserve"> </w:t>
      </w:r>
      <w:r w:rsidRPr="00FC0F6B">
        <w:rPr>
          <w:rFonts w:ascii="Arial" w:hAnsi="Arial" w:cs="Arial"/>
          <w:sz w:val="16"/>
          <w:szCs w:val="16"/>
        </w:rPr>
        <w:t>Multipla skleroza;</w:t>
      </w:r>
      <w:r w:rsidR="00FC0F6B">
        <w:rPr>
          <w:rFonts w:ascii="Arial" w:hAnsi="Arial" w:cs="Arial"/>
          <w:sz w:val="16"/>
          <w:szCs w:val="16"/>
        </w:rPr>
        <w:t xml:space="preserve"> </w:t>
      </w:r>
      <w:r w:rsidRPr="00FC0F6B">
        <w:rPr>
          <w:rFonts w:ascii="Arial" w:hAnsi="Arial" w:cs="Arial"/>
          <w:sz w:val="16"/>
          <w:szCs w:val="16"/>
        </w:rPr>
        <w:t>Oboljenje motornih neurona;</w:t>
      </w:r>
      <w:r w:rsidR="00FC0F6B">
        <w:rPr>
          <w:rFonts w:ascii="Arial" w:hAnsi="Arial" w:cs="Arial"/>
          <w:sz w:val="16"/>
          <w:szCs w:val="16"/>
        </w:rPr>
        <w:t xml:space="preserve"> </w:t>
      </w:r>
      <w:r w:rsidRPr="00FC0F6B">
        <w:rPr>
          <w:rFonts w:ascii="Arial" w:hAnsi="Arial" w:cs="Arial"/>
          <w:sz w:val="16"/>
          <w:szCs w:val="16"/>
        </w:rPr>
        <w:t>Paraliza/paraplegija;</w:t>
      </w:r>
      <w:r w:rsidR="00FC0F6B">
        <w:rPr>
          <w:rFonts w:ascii="Arial" w:hAnsi="Arial" w:cs="Arial"/>
          <w:sz w:val="16"/>
          <w:szCs w:val="16"/>
        </w:rPr>
        <w:t xml:space="preserve"> </w:t>
      </w:r>
      <w:r w:rsidRPr="00FC0F6B">
        <w:rPr>
          <w:rFonts w:ascii="Arial" w:hAnsi="Arial" w:cs="Arial"/>
          <w:sz w:val="16"/>
          <w:szCs w:val="16"/>
        </w:rPr>
        <w:t>Parkinsonova bolest;</w:t>
      </w:r>
      <w:r w:rsidR="00FC0F6B">
        <w:rPr>
          <w:rFonts w:ascii="Arial" w:hAnsi="Arial" w:cs="Arial"/>
          <w:sz w:val="16"/>
          <w:szCs w:val="16"/>
        </w:rPr>
        <w:t xml:space="preserve"> </w:t>
      </w:r>
      <w:r w:rsidRPr="00FC0F6B">
        <w:rPr>
          <w:rFonts w:ascii="Arial" w:hAnsi="Arial" w:cs="Arial"/>
          <w:sz w:val="16"/>
          <w:szCs w:val="16"/>
        </w:rPr>
        <w:t>Hronično oboljenje pluća;</w:t>
      </w:r>
      <w:r w:rsidR="00FC0F6B">
        <w:rPr>
          <w:rFonts w:ascii="Arial" w:hAnsi="Arial" w:cs="Arial"/>
          <w:sz w:val="16"/>
          <w:szCs w:val="16"/>
        </w:rPr>
        <w:t xml:space="preserve"> </w:t>
      </w:r>
      <w:r w:rsidRPr="00FC0F6B">
        <w:rPr>
          <w:rFonts w:ascii="Arial" w:hAnsi="Arial" w:cs="Arial"/>
          <w:sz w:val="16"/>
          <w:szCs w:val="16"/>
        </w:rPr>
        <w:t>Mišična distrofija;</w:t>
      </w:r>
      <w:r w:rsidR="00FC0F6B">
        <w:rPr>
          <w:rFonts w:ascii="Arial" w:hAnsi="Arial" w:cs="Arial"/>
          <w:sz w:val="16"/>
          <w:szCs w:val="16"/>
        </w:rPr>
        <w:t xml:space="preserve"> </w:t>
      </w:r>
      <w:r w:rsidRPr="00FC0F6B">
        <w:rPr>
          <w:rFonts w:ascii="Arial" w:hAnsi="Arial" w:cs="Arial"/>
          <w:sz w:val="16"/>
          <w:szCs w:val="16"/>
        </w:rPr>
        <w:t>Presenilna demencija;</w:t>
      </w:r>
      <w:r w:rsidR="00FC0F6B">
        <w:rPr>
          <w:rFonts w:ascii="Arial" w:hAnsi="Arial" w:cs="Arial"/>
          <w:sz w:val="16"/>
          <w:szCs w:val="16"/>
        </w:rPr>
        <w:t xml:space="preserve"> </w:t>
      </w:r>
      <w:r w:rsidRPr="00FC0F6B">
        <w:rPr>
          <w:rFonts w:ascii="Arial" w:hAnsi="Arial" w:cs="Arial"/>
          <w:sz w:val="16"/>
          <w:szCs w:val="16"/>
        </w:rPr>
        <w:t>Reumatski artritis;</w:t>
      </w:r>
      <w:r w:rsidR="00FC0F6B">
        <w:rPr>
          <w:rFonts w:ascii="Arial" w:hAnsi="Arial" w:cs="Arial"/>
          <w:sz w:val="16"/>
          <w:szCs w:val="16"/>
        </w:rPr>
        <w:t xml:space="preserve"> </w:t>
      </w:r>
      <w:r w:rsidRPr="00FC0F6B">
        <w:rPr>
          <w:rFonts w:ascii="Arial" w:hAnsi="Arial" w:cs="Arial"/>
          <w:sz w:val="16"/>
          <w:szCs w:val="16"/>
        </w:rPr>
        <w:t>Duševni poremećaji;</w:t>
      </w:r>
      <w:r w:rsidR="00FC0F6B">
        <w:rPr>
          <w:rFonts w:ascii="Arial" w:hAnsi="Arial" w:cs="Arial"/>
          <w:sz w:val="16"/>
          <w:szCs w:val="16"/>
        </w:rPr>
        <w:t xml:space="preserve"> </w:t>
      </w:r>
      <w:r w:rsidRPr="00FC0F6B">
        <w:rPr>
          <w:rFonts w:ascii="Arial" w:hAnsi="Arial" w:cs="Arial"/>
          <w:sz w:val="16"/>
          <w:szCs w:val="16"/>
        </w:rPr>
        <w:t>Epilepsija;</w:t>
      </w:r>
      <w:r w:rsidR="00FC0F6B">
        <w:rPr>
          <w:rFonts w:ascii="Arial" w:hAnsi="Arial" w:cs="Arial"/>
          <w:sz w:val="16"/>
          <w:szCs w:val="16"/>
        </w:rPr>
        <w:t xml:space="preserve"> </w:t>
      </w:r>
      <w:r w:rsidRPr="00FC0F6B">
        <w:rPr>
          <w:rFonts w:ascii="Arial" w:hAnsi="Arial" w:cs="Arial"/>
          <w:sz w:val="16"/>
          <w:szCs w:val="16"/>
        </w:rPr>
        <w:t>AIDS-om, kompleksnim sindromom u vezi s AIDS-om (ARCS) i svim bolestima uzrokovanim virusom HIV-a i/ili u vezi s njim.</w:t>
      </w:r>
    </w:p>
    <w:p w14:paraId="6F684A31" w14:textId="5CAA62B0" w:rsidR="00AF7245" w:rsidRDefault="00860E9E" w:rsidP="00AF7245">
      <w:pPr>
        <w:spacing w:after="0"/>
        <w:ind w:right="17"/>
        <w:rPr>
          <w:rFonts w:ascii="Arial" w:hAnsi="Arial" w:cs="Arial"/>
          <w:b/>
          <w:sz w:val="16"/>
          <w:szCs w:val="16"/>
        </w:rPr>
      </w:pPr>
      <w:r>
        <w:rPr>
          <w:rFonts w:ascii="Arial" w:hAnsi="Arial" w:cs="Arial"/>
          <w:b/>
          <w:sz w:val="16"/>
          <w:szCs w:val="16"/>
        </w:rPr>
        <w:t>Član 8.</w:t>
      </w:r>
      <w:r w:rsidR="00655418">
        <w:rPr>
          <w:rFonts w:ascii="Arial" w:hAnsi="Arial" w:cs="Arial"/>
          <w:b/>
          <w:sz w:val="16"/>
          <w:szCs w:val="16"/>
        </w:rPr>
        <w:t>Ostvarivanja prava iz police osiguranja</w:t>
      </w:r>
    </w:p>
    <w:p w14:paraId="0F98E457" w14:textId="7462827C" w:rsidR="00655418" w:rsidRPr="00655418" w:rsidRDefault="00655418" w:rsidP="00655418">
      <w:pPr>
        <w:pStyle w:val="ListParagraph"/>
        <w:numPr>
          <w:ilvl w:val="0"/>
          <w:numId w:val="36"/>
        </w:numPr>
        <w:spacing w:after="0"/>
        <w:ind w:right="17"/>
        <w:jc w:val="both"/>
        <w:rPr>
          <w:rFonts w:ascii="Arial" w:hAnsi="Arial" w:cs="Arial"/>
          <w:sz w:val="16"/>
          <w:szCs w:val="16"/>
        </w:rPr>
      </w:pPr>
      <w:r w:rsidRPr="00655418">
        <w:rPr>
          <w:rFonts w:ascii="Arial" w:hAnsi="Arial" w:cs="Arial"/>
          <w:sz w:val="16"/>
          <w:szCs w:val="16"/>
        </w:rPr>
        <w:t>Osiguranik ostvaruje pravo iz osiguranja na osnovu medicinske indikacije</w:t>
      </w:r>
      <w:r w:rsidR="00846CFC">
        <w:rPr>
          <w:rFonts w:ascii="Arial" w:hAnsi="Arial" w:cs="Arial"/>
          <w:sz w:val="16"/>
          <w:szCs w:val="16"/>
        </w:rPr>
        <w:t xml:space="preserve"> u svih registrovan</w:t>
      </w:r>
      <w:r w:rsidR="004A0D4D">
        <w:rPr>
          <w:rFonts w:ascii="Arial" w:hAnsi="Arial" w:cs="Arial"/>
          <w:sz w:val="16"/>
          <w:szCs w:val="16"/>
        </w:rPr>
        <w:t>im zdravstvenim</w:t>
      </w:r>
      <w:r w:rsidR="00846CFC">
        <w:rPr>
          <w:rFonts w:ascii="Arial" w:hAnsi="Arial" w:cs="Arial"/>
          <w:sz w:val="16"/>
          <w:szCs w:val="16"/>
        </w:rPr>
        <w:t xml:space="preserve"> ustanova</w:t>
      </w:r>
      <w:r w:rsidR="004A0D4D">
        <w:rPr>
          <w:rFonts w:ascii="Arial" w:hAnsi="Arial" w:cs="Arial"/>
          <w:sz w:val="16"/>
          <w:szCs w:val="16"/>
        </w:rPr>
        <w:t>ma</w:t>
      </w:r>
      <w:r w:rsidR="00846CFC">
        <w:rPr>
          <w:rFonts w:ascii="Arial" w:hAnsi="Arial" w:cs="Arial"/>
          <w:sz w:val="16"/>
          <w:szCs w:val="16"/>
        </w:rPr>
        <w:t xml:space="preserve"> na području BiH</w:t>
      </w:r>
      <w:r w:rsidR="004A0D4D">
        <w:rPr>
          <w:rFonts w:ascii="Arial" w:hAnsi="Arial" w:cs="Arial"/>
          <w:sz w:val="16"/>
          <w:szCs w:val="16"/>
        </w:rPr>
        <w:t>:</w:t>
      </w:r>
    </w:p>
    <w:p w14:paraId="02E2B326" w14:textId="3F8995CA" w:rsidR="00655418" w:rsidRPr="00655418" w:rsidRDefault="00655418" w:rsidP="00655418">
      <w:pPr>
        <w:pStyle w:val="ListParagraph"/>
        <w:spacing w:after="0"/>
        <w:ind w:right="17"/>
        <w:jc w:val="both"/>
        <w:rPr>
          <w:rFonts w:ascii="Arial" w:hAnsi="Arial" w:cs="Arial"/>
          <w:sz w:val="16"/>
          <w:szCs w:val="16"/>
        </w:rPr>
      </w:pPr>
      <w:r w:rsidRPr="00655418">
        <w:rPr>
          <w:rFonts w:ascii="Arial" w:hAnsi="Arial" w:cs="Arial"/>
          <w:sz w:val="16"/>
          <w:szCs w:val="16"/>
        </w:rPr>
        <w:t>-za specijalističku obradu</w:t>
      </w:r>
      <w:r w:rsidR="004A0D4D">
        <w:rPr>
          <w:rFonts w:ascii="Arial" w:hAnsi="Arial" w:cs="Arial"/>
          <w:sz w:val="16"/>
          <w:szCs w:val="16"/>
        </w:rPr>
        <w:t>;</w:t>
      </w:r>
    </w:p>
    <w:p w14:paraId="53A9F2D8" w14:textId="26313292" w:rsidR="00655418" w:rsidRPr="00655418" w:rsidRDefault="00655418" w:rsidP="00655418">
      <w:pPr>
        <w:pStyle w:val="ListParagraph"/>
        <w:spacing w:after="0"/>
        <w:ind w:right="17"/>
        <w:jc w:val="both"/>
        <w:rPr>
          <w:rFonts w:ascii="Arial" w:hAnsi="Arial" w:cs="Arial"/>
          <w:sz w:val="16"/>
          <w:szCs w:val="16"/>
        </w:rPr>
      </w:pPr>
      <w:r w:rsidRPr="00655418">
        <w:rPr>
          <w:rFonts w:ascii="Arial" w:hAnsi="Arial" w:cs="Arial"/>
          <w:sz w:val="16"/>
          <w:szCs w:val="16"/>
        </w:rPr>
        <w:t>-za dijagnostičke postupke</w:t>
      </w:r>
      <w:r w:rsidR="004A0D4D">
        <w:rPr>
          <w:rFonts w:ascii="Arial" w:hAnsi="Arial" w:cs="Arial"/>
          <w:sz w:val="16"/>
          <w:szCs w:val="16"/>
        </w:rPr>
        <w:t>;</w:t>
      </w:r>
    </w:p>
    <w:p w14:paraId="211DCBC8" w14:textId="77777777" w:rsidR="004A0D4D" w:rsidRDefault="00655418" w:rsidP="00655418">
      <w:pPr>
        <w:pStyle w:val="ListParagraph"/>
        <w:spacing w:after="0"/>
        <w:ind w:right="17"/>
        <w:jc w:val="both"/>
        <w:rPr>
          <w:rFonts w:ascii="Arial" w:hAnsi="Arial" w:cs="Arial"/>
          <w:sz w:val="16"/>
          <w:szCs w:val="16"/>
        </w:rPr>
      </w:pPr>
      <w:r w:rsidRPr="00655418">
        <w:rPr>
          <w:rFonts w:ascii="Arial" w:hAnsi="Arial" w:cs="Arial"/>
          <w:sz w:val="16"/>
          <w:szCs w:val="16"/>
        </w:rPr>
        <w:t>-za lijekove, medicinska pomagala i fizioterapijske tretmane liječenja</w:t>
      </w:r>
      <w:r w:rsidR="004A0D4D">
        <w:rPr>
          <w:rFonts w:ascii="Arial" w:hAnsi="Arial" w:cs="Arial"/>
          <w:sz w:val="16"/>
          <w:szCs w:val="16"/>
        </w:rPr>
        <w:t>,</w:t>
      </w:r>
    </w:p>
    <w:p w14:paraId="25A20B15" w14:textId="4E0C2402" w:rsidR="00860E9E" w:rsidRPr="00F20EF8" w:rsidRDefault="004A0D4D" w:rsidP="00F20EF8">
      <w:pPr>
        <w:pStyle w:val="ListParagraph"/>
        <w:spacing w:after="0"/>
        <w:ind w:right="17"/>
        <w:jc w:val="both"/>
        <w:rPr>
          <w:rFonts w:ascii="Arial" w:hAnsi="Arial" w:cs="Arial"/>
          <w:sz w:val="16"/>
          <w:szCs w:val="16"/>
        </w:rPr>
      </w:pPr>
      <w:r>
        <w:rPr>
          <w:rFonts w:ascii="Arial" w:hAnsi="Arial" w:cs="Arial"/>
          <w:sz w:val="16"/>
          <w:szCs w:val="16"/>
        </w:rPr>
        <w:t xml:space="preserve">A </w:t>
      </w:r>
      <w:r w:rsidR="00F20EF8">
        <w:rPr>
          <w:rFonts w:ascii="Arial" w:hAnsi="Arial" w:cs="Arial"/>
          <w:sz w:val="16"/>
          <w:szCs w:val="16"/>
        </w:rPr>
        <w:t xml:space="preserve">sve </w:t>
      </w:r>
      <w:r>
        <w:rPr>
          <w:rFonts w:ascii="Arial" w:hAnsi="Arial" w:cs="Arial"/>
          <w:sz w:val="16"/>
          <w:szCs w:val="16"/>
        </w:rPr>
        <w:t>na osnovu indikacija i preporuka ljekara specijalista koje proizilaze iz subjektivnog osjećaja, povrede ili nezgode.</w:t>
      </w:r>
      <w:r w:rsidR="00655418" w:rsidRPr="00655418">
        <w:rPr>
          <w:rFonts w:ascii="Arial" w:hAnsi="Arial" w:cs="Arial"/>
          <w:sz w:val="16"/>
          <w:szCs w:val="16"/>
        </w:rPr>
        <w:t xml:space="preserve"> </w:t>
      </w:r>
    </w:p>
    <w:p w14:paraId="36B7D236" w14:textId="01957F5A" w:rsidR="00860E9E" w:rsidRDefault="00860E9E" w:rsidP="006947B7">
      <w:pPr>
        <w:pStyle w:val="odstavek"/>
        <w:tabs>
          <w:tab w:val="clear" w:pos="283"/>
          <w:tab w:val="clear" w:pos="397"/>
          <w:tab w:val="left" w:pos="-108"/>
          <w:tab w:val="left" w:pos="318"/>
        </w:tabs>
        <w:spacing w:line="220" w:lineRule="exact"/>
        <w:rPr>
          <w:rFonts w:cs="Arial"/>
          <w:b/>
          <w:sz w:val="16"/>
          <w:szCs w:val="16"/>
          <w:lang w:val="bs-Latn-BA"/>
        </w:rPr>
      </w:pPr>
      <w:r w:rsidRPr="006947B7">
        <w:rPr>
          <w:rFonts w:cs="Arial"/>
          <w:b/>
          <w:sz w:val="16"/>
          <w:szCs w:val="16"/>
          <w:lang w:val="bs-Latn-BA"/>
        </w:rPr>
        <w:t>Član 9.</w:t>
      </w:r>
      <w:r w:rsidR="006947B7" w:rsidRPr="006947B7">
        <w:rPr>
          <w:rFonts w:cs="Arial"/>
          <w:b/>
          <w:sz w:val="16"/>
          <w:szCs w:val="16"/>
          <w:lang w:val="bs-Latn-BA"/>
        </w:rPr>
        <w:t>Prijava osiguranog slučaja</w:t>
      </w:r>
    </w:p>
    <w:p w14:paraId="1BFB6E83" w14:textId="77777777" w:rsidR="00F20EF8" w:rsidRDefault="00BA0EC6" w:rsidP="00F20EF8">
      <w:pPr>
        <w:pStyle w:val="ListParagraph"/>
        <w:numPr>
          <w:ilvl w:val="0"/>
          <w:numId w:val="41"/>
        </w:numPr>
        <w:spacing w:after="0"/>
        <w:ind w:right="17"/>
        <w:jc w:val="both"/>
        <w:rPr>
          <w:rFonts w:ascii="Arial" w:hAnsi="Arial" w:cs="Arial"/>
          <w:sz w:val="16"/>
          <w:szCs w:val="16"/>
        </w:rPr>
      </w:pPr>
      <w:r w:rsidRPr="00F20EF8">
        <w:rPr>
          <w:rFonts w:ascii="Arial" w:hAnsi="Arial" w:cs="Arial"/>
          <w:sz w:val="16"/>
          <w:szCs w:val="16"/>
        </w:rPr>
        <w:t>Osiguranici će biti u obavezi direktno komunicirati sa Osiguravateljem po pitanju prijave i regulisanja šteta.Prema Ugovoru o osiguranju Osiguranikom se smatra korisnik paketa Prestige. Osiguravatelj ne može garantirati koja zdravstvena ustanova će prihvatiti da snosi direktno troškove liječenja, a koja ne. Osiguranik u slučaju ostvarenja štetnog događaja po osnovu Dobrovoljnog zdravstvenog osiguranja može predočiti karticu kao potvrdu da ima ugovoreno i aktivno osiguravajuće pokriće</w:t>
      </w:r>
    </w:p>
    <w:p w14:paraId="5C60DC41" w14:textId="24102F83" w:rsidR="00BA0EC6" w:rsidRPr="00F20EF8" w:rsidRDefault="00BA0EC6" w:rsidP="00F20EF8">
      <w:pPr>
        <w:pStyle w:val="ListParagraph"/>
        <w:numPr>
          <w:ilvl w:val="0"/>
          <w:numId w:val="41"/>
        </w:numPr>
        <w:spacing w:after="0"/>
        <w:ind w:right="17"/>
        <w:jc w:val="both"/>
        <w:rPr>
          <w:rFonts w:ascii="Arial" w:hAnsi="Arial" w:cs="Arial"/>
          <w:sz w:val="16"/>
          <w:szCs w:val="16"/>
        </w:rPr>
      </w:pPr>
      <w:r w:rsidRPr="00F20EF8">
        <w:rPr>
          <w:rFonts w:ascii="Arial" w:hAnsi="Arial" w:cs="Arial"/>
          <w:sz w:val="16"/>
          <w:szCs w:val="16"/>
        </w:rPr>
        <w:t>Dogovaranje termina između osiguranika, izvođača i osiguravača odvija se preko Zdravstvene tačke ili osiguranik sam dogovara. Zdravstvena tačka pruža asistenciju osiguraniku u pronalasku i zakazivanju odgovarajućih termina, i ostvarivanju prava iz osiguranja:</w:t>
      </w:r>
    </w:p>
    <w:p w14:paraId="0AEE88DA" w14:textId="05024D9A" w:rsidR="00BA0EC6" w:rsidRPr="00BA0EC6" w:rsidRDefault="00BA0EC6" w:rsidP="00F20EF8">
      <w:pPr>
        <w:pStyle w:val="ListParagraph"/>
        <w:numPr>
          <w:ilvl w:val="0"/>
          <w:numId w:val="35"/>
        </w:numPr>
        <w:spacing w:after="0"/>
        <w:ind w:right="17"/>
        <w:jc w:val="both"/>
        <w:rPr>
          <w:rFonts w:ascii="Arial" w:hAnsi="Arial" w:cs="Arial"/>
          <w:sz w:val="16"/>
          <w:szCs w:val="16"/>
        </w:rPr>
      </w:pPr>
      <w:r w:rsidRPr="00BA0EC6">
        <w:rPr>
          <w:rFonts w:ascii="Arial" w:hAnsi="Arial" w:cs="Arial"/>
          <w:sz w:val="16"/>
          <w:szCs w:val="16"/>
        </w:rPr>
        <w:t>organizuje termine pregleda osiguranika (ugovara vrstu, obim, datum i tačno  vrijeme pregleda ili drugih medicinskih usluga);</w:t>
      </w:r>
    </w:p>
    <w:p w14:paraId="7C04C17F" w14:textId="2EBB1ED7" w:rsidR="00BA0EC6" w:rsidRPr="00BA0EC6" w:rsidRDefault="00BA0EC6" w:rsidP="00BA0EC6">
      <w:pPr>
        <w:pStyle w:val="ListParagraph"/>
        <w:numPr>
          <w:ilvl w:val="0"/>
          <w:numId w:val="35"/>
        </w:numPr>
        <w:spacing w:after="0"/>
        <w:ind w:right="17"/>
        <w:jc w:val="both"/>
        <w:rPr>
          <w:rFonts w:ascii="Arial" w:hAnsi="Arial" w:cs="Arial"/>
          <w:sz w:val="16"/>
          <w:szCs w:val="16"/>
        </w:rPr>
      </w:pPr>
      <w:r w:rsidRPr="00BA0EC6">
        <w:rPr>
          <w:rFonts w:ascii="Arial" w:hAnsi="Arial" w:cs="Arial"/>
          <w:sz w:val="16"/>
          <w:szCs w:val="16"/>
        </w:rPr>
        <w:t>upućuje osiguranika u odgovarajuću medicinsku ustanovu;</w:t>
      </w:r>
    </w:p>
    <w:p w14:paraId="12BB5AFE" w14:textId="77777777" w:rsidR="00F20EF8" w:rsidRDefault="00BA0EC6" w:rsidP="00275EC1">
      <w:pPr>
        <w:pStyle w:val="ListParagraph"/>
        <w:numPr>
          <w:ilvl w:val="0"/>
          <w:numId w:val="35"/>
        </w:numPr>
        <w:spacing w:after="0"/>
        <w:ind w:right="17"/>
        <w:jc w:val="both"/>
        <w:rPr>
          <w:rFonts w:ascii="Arial" w:hAnsi="Arial" w:cs="Arial"/>
          <w:sz w:val="16"/>
          <w:szCs w:val="16"/>
        </w:rPr>
      </w:pPr>
      <w:r w:rsidRPr="00BA0EC6">
        <w:rPr>
          <w:rFonts w:ascii="Arial" w:hAnsi="Arial" w:cs="Arial"/>
          <w:sz w:val="16"/>
          <w:szCs w:val="16"/>
        </w:rPr>
        <w:t xml:space="preserve">daje saglasnost izvođaču za izvođenje usluge. </w:t>
      </w:r>
    </w:p>
    <w:p w14:paraId="7DE4F449" w14:textId="2957FFA8" w:rsidR="0018562C" w:rsidRPr="00F20EF8" w:rsidRDefault="004A0D4D" w:rsidP="00F20EF8">
      <w:pPr>
        <w:spacing w:after="0"/>
        <w:ind w:right="17"/>
        <w:jc w:val="both"/>
        <w:rPr>
          <w:rFonts w:ascii="Arial" w:hAnsi="Arial" w:cs="Arial"/>
          <w:sz w:val="16"/>
          <w:szCs w:val="16"/>
        </w:rPr>
      </w:pPr>
      <w:r w:rsidRPr="00F20EF8">
        <w:rPr>
          <w:rFonts w:ascii="Arial" w:hAnsi="Arial" w:cs="Arial"/>
          <w:sz w:val="16"/>
          <w:szCs w:val="16"/>
        </w:rPr>
        <w:t xml:space="preserve">U </w:t>
      </w:r>
      <w:r w:rsidR="0018562C" w:rsidRPr="00F20EF8">
        <w:rPr>
          <w:rFonts w:ascii="Arial" w:hAnsi="Arial" w:cs="Arial"/>
          <w:sz w:val="16"/>
          <w:szCs w:val="16"/>
        </w:rPr>
        <w:t>slučaju kada osiguranika sam dogovoara termine i obavlja preglede van mreže ugovornih ustanova, prijava osiguranog slučaja se vrši na sljedeći način:</w:t>
      </w:r>
    </w:p>
    <w:p w14:paraId="17E0F4B8" w14:textId="14160AED" w:rsidR="0018562C" w:rsidRDefault="0018562C" w:rsidP="00F20EF8">
      <w:pPr>
        <w:pStyle w:val="ListParagraph"/>
        <w:numPr>
          <w:ilvl w:val="0"/>
          <w:numId w:val="35"/>
        </w:numPr>
        <w:spacing w:after="0"/>
        <w:ind w:right="17"/>
        <w:jc w:val="both"/>
        <w:rPr>
          <w:rFonts w:ascii="Arial" w:hAnsi="Arial" w:cs="Arial"/>
          <w:sz w:val="16"/>
          <w:szCs w:val="16"/>
        </w:rPr>
      </w:pPr>
      <w:r>
        <w:rPr>
          <w:rFonts w:ascii="Arial" w:hAnsi="Arial" w:cs="Arial"/>
          <w:sz w:val="16"/>
          <w:szCs w:val="16"/>
        </w:rPr>
        <w:t xml:space="preserve">putem email-a: </w:t>
      </w:r>
      <w:hyperlink r:id="rId14" w:history="1">
        <w:r w:rsidRPr="00F20EF8">
          <w:t>zdravstvena@triglav.ba</w:t>
        </w:r>
      </w:hyperlink>
      <w:r>
        <w:rPr>
          <w:rFonts w:ascii="Arial" w:hAnsi="Arial" w:cs="Arial"/>
          <w:sz w:val="16"/>
          <w:szCs w:val="16"/>
        </w:rPr>
        <w:t>;</w:t>
      </w:r>
    </w:p>
    <w:p w14:paraId="6E9DC0BA" w14:textId="71CF1EFE" w:rsidR="0018562C" w:rsidRDefault="0018562C" w:rsidP="00F20EF8">
      <w:pPr>
        <w:pStyle w:val="ListParagraph"/>
        <w:numPr>
          <w:ilvl w:val="0"/>
          <w:numId w:val="35"/>
        </w:numPr>
        <w:spacing w:after="0"/>
        <w:ind w:right="17"/>
        <w:jc w:val="both"/>
        <w:rPr>
          <w:rFonts w:ascii="Arial" w:hAnsi="Arial" w:cs="Arial"/>
          <w:sz w:val="16"/>
          <w:szCs w:val="16"/>
        </w:rPr>
      </w:pPr>
      <w:r>
        <w:rPr>
          <w:rFonts w:ascii="Arial" w:hAnsi="Arial" w:cs="Arial"/>
          <w:sz w:val="16"/>
          <w:szCs w:val="16"/>
        </w:rPr>
        <w:t>putem VIBER broja: 061 048 118;</w:t>
      </w:r>
    </w:p>
    <w:p w14:paraId="1EC5463E" w14:textId="71D5F8FC" w:rsidR="0018562C" w:rsidRDefault="0018562C" w:rsidP="00F20EF8">
      <w:pPr>
        <w:pStyle w:val="ListParagraph"/>
        <w:numPr>
          <w:ilvl w:val="0"/>
          <w:numId w:val="35"/>
        </w:numPr>
        <w:spacing w:after="0"/>
        <w:ind w:right="17"/>
        <w:jc w:val="both"/>
        <w:rPr>
          <w:rFonts w:ascii="Arial" w:hAnsi="Arial" w:cs="Arial"/>
          <w:sz w:val="16"/>
          <w:szCs w:val="16"/>
        </w:rPr>
      </w:pPr>
      <w:r>
        <w:rPr>
          <w:rFonts w:ascii="Arial" w:hAnsi="Arial" w:cs="Arial"/>
          <w:sz w:val="16"/>
          <w:szCs w:val="16"/>
        </w:rPr>
        <w:t>lično ili putem pošte u Centrali Društva: Dolina br 8, 71000 Sarajevo.</w:t>
      </w:r>
    </w:p>
    <w:p w14:paraId="0458695E" w14:textId="2287DB33" w:rsidR="0018562C" w:rsidRDefault="00F20EF8" w:rsidP="00275EC1">
      <w:pPr>
        <w:spacing w:after="0"/>
        <w:ind w:right="17"/>
        <w:jc w:val="both"/>
        <w:rPr>
          <w:rFonts w:ascii="Arial" w:hAnsi="Arial" w:cs="Arial"/>
          <w:sz w:val="16"/>
          <w:szCs w:val="16"/>
        </w:rPr>
      </w:pPr>
      <w:r>
        <w:rPr>
          <w:rFonts w:ascii="Arial" w:hAnsi="Arial" w:cs="Arial"/>
          <w:sz w:val="16"/>
          <w:szCs w:val="16"/>
        </w:rPr>
        <w:t xml:space="preserve"> </w:t>
      </w:r>
      <w:r w:rsidR="0018562C">
        <w:rPr>
          <w:rFonts w:ascii="Arial" w:hAnsi="Arial" w:cs="Arial"/>
          <w:sz w:val="16"/>
          <w:szCs w:val="16"/>
        </w:rPr>
        <w:t>Potrebna dokumentacija za prijavu štete u ovom slučaju je sljedeća:</w:t>
      </w:r>
    </w:p>
    <w:p w14:paraId="57CF5184" w14:textId="3AE66558" w:rsidR="00275EC1" w:rsidRPr="00F20EF8" w:rsidRDefault="0018562C" w:rsidP="00F20EF8">
      <w:pPr>
        <w:spacing w:after="0"/>
        <w:ind w:right="17"/>
        <w:jc w:val="both"/>
        <w:rPr>
          <w:rFonts w:ascii="Arial" w:hAnsi="Arial" w:cs="Arial"/>
          <w:sz w:val="16"/>
          <w:szCs w:val="16"/>
        </w:rPr>
      </w:pPr>
      <w:r w:rsidRPr="00F20EF8">
        <w:rPr>
          <w:rFonts w:ascii="Arial" w:hAnsi="Arial" w:cs="Arial"/>
          <w:sz w:val="16"/>
          <w:szCs w:val="16"/>
        </w:rPr>
        <w:t xml:space="preserve">zahtjev za </w:t>
      </w:r>
      <w:r w:rsidR="00F20EF8" w:rsidRPr="00F20EF8">
        <w:rPr>
          <w:rFonts w:ascii="Arial" w:hAnsi="Arial" w:cs="Arial"/>
          <w:sz w:val="16"/>
          <w:szCs w:val="16"/>
        </w:rPr>
        <w:t>prijavu DZO štete - dostupan na</w:t>
      </w:r>
      <w:hyperlink r:id="rId15" w:history="1">
        <w:r w:rsidRPr="00F20EF8">
          <w:rPr>
            <w:rFonts w:ascii="Arial" w:hAnsi="Arial" w:cs="Arial"/>
            <w:sz w:val="16"/>
            <w:szCs w:val="16"/>
          </w:rPr>
          <w:t>www.triglav.ba</w:t>
        </w:r>
      </w:hyperlink>
      <w:r w:rsidRPr="00F20EF8">
        <w:rPr>
          <w:rFonts w:ascii="Arial" w:hAnsi="Arial" w:cs="Arial"/>
          <w:sz w:val="16"/>
          <w:szCs w:val="16"/>
        </w:rPr>
        <w:t xml:space="preserve"> ili u   prostorijama Društva;</w:t>
      </w:r>
      <w:r w:rsidR="00F20EF8">
        <w:rPr>
          <w:rFonts w:ascii="Arial" w:hAnsi="Arial" w:cs="Arial"/>
          <w:sz w:val="16"/>
          <w:szCs w:val="16"/>
        </w:rPr>
        <w:t xml:space="preserve"> </w:t>
      </w:r>
      <w:r w:rsidRPr="00F20EF8">
        <w:rPr>
          <w:rFonts w:ascii="Arial" w:hAnsi="Arial" w:cs="Arial"/>
          <w:sz w:val="16"/>
          <w:szCs w:val="16"/>
        </w:rPr>
        <w:t>medicinska dokumentacija - nalazi, mišljenja i preporuke;</w:t>
      </w:r>
      <w:r w:rsidR="00F20EF8">
        <w:rPr>
          <w:rFonts w:ascii="Arial" w:hAnsi="Arial" w:cs="Arial"/>
          <w:sz w:val="16"/>
          <w:szCs w:val="16"/>
        </w:rPr>
        <w:t xml:space="preserve"> f</w:t>
      </w:r>
      <w:r w:rsidRPr="00F20EF8">
        <w:rPr>
          <w:rFonts w:ascii="Arial" w:hAnsi="Arial" w:cs="Arial"/>
          <w:sz w:val="16"/>
          <w:szCs w:val="16"/>
        </w:rPr>
        <w:t>iskalni račun</w:t>
      </w:r>
      <w:r w:rsidR="00F20EF8">
        <w:rPr>
          <w:rFonts w:ascii="Arial" w:hAnsi="Arial" w:cs="Arial"/>
          <w:sz w:val="16"/>
          <w:szCs w:val="16"/>
        </w:rPr>
        <w:t>.</w:t>
      </w:r>
      <w:r w:rsidR="00A91509" w:rsidRPr="00A91509">
        <w:t xml:space="preserve"> </w:t>
      </w:r>
      <w:r w:rsidR="00A91509" w:rsidRPr="00A91509">
        <w:rPr>
          <w:rFonts w:ascii="Arial" w:hAnsi="Arial" w:cs="Arial"/>
          <w:sz w:val="16"/>
          <w:szCs w:val="16"/>
        </w:rPr>
        <w:t>Ukoliko Osiguranik ne koristi asistenciju kod PZO i medicinsku uslugu sam plati, savjetujemo da isti upozori liječnike, stomatologe i druge pružaoce zdravstvenih usluga, da na račun stave ime i prezime osigurane osobe, opis bolesti i liječenja, cijene svake pojedine usluge, pečat i potpis liječnika, medicinske ustanove ili apoteke.</w:t>
      </w:r>
    </w:p>
    <w:p w14:paraId="713528FC" w14:textId="616D7443" w:rsidR="00275EC1" w:rsidRDefault="00275EC1" w:rsidP="00275EC1">
      <w:pPr>
        <w:spacing w:after="0"/>
        <w:ind w:right="17"/>
        <w:jc w:val="both"/>
        <w:rPr>
          <w:rFonts w:ascii="Arial" w:hAnsi="Arial" w:cs="Arial"/>
          <w:sz w:val="16"/>
          <w:szCs w:val="16"/>
        </w:rPr>
      </w:pPr>
    </w:p>
    <w:p w14:paraId="7E01DFCE" w14:textId="385E90F7" w:rsidR="00275EC1" w:rsidRPr="00A91509" w:rsidRDefault="00A91509" w:rsidP="00F20EF8">
      <w:pPr>
        <w:spacing w:after="0"/>
        <w:ind w:right="17"/>
        <w:rPr>
          <w:rFonts w:ascii="Arial" w:hAnsi="Arial" w:cs="Arial"/>
          <w:b/>
          <w:sz w:val="16"/>
          <w:szCs w:val="16"/>
          <w:u w:val="single"/>
        </w:rPr>
      </w:pPr>
      <w:r w:rsidRPr="00A91509">
        <w:rPr>
          <w:rFonts w:ascii="Arial" w:hAnsi="Arial" w:cs="Arial"/>
          <w:b/>
          <w:sz w:val="16"/>
          <w:szCs w:val="16"/>
          <w:u w:val="single"/>
        </w:rPr>
        <w:t>Trenutna l</w:t>
      </w:r>
      <w:r w:rsidR="00275EC1" w:rsidRPr="00A91509">
        <w:rPr>
          <w:rFonts w:ascii="Arial" w:hAnsi="Arial" w:cs="Arial"/>
          <w:b/>
          <w:sz w:val="16"/>
          <w:szCs w:val="16"/>
          <w:u w:val="single"/>
        </w:rPr>
        <w:t>ista ugovornih ustanova</w:t>
      </w:r>
      <w:r w:rsidR="00F20EF8" w:rsidRPr="00A91509">
        <w:rPr>
          <w:rFonts w:ascii="Arial" w:hAnsi="Arial" w:cs="Arial"/>
          <w:b/>
          <w:sz w:val="16"/>
          <w:szCs w:val="16"/>
          <w:u w:val="single"/>
        </w:rPr>
        <w:t xml:space="preserve"> </w:t>
      </w:r>
      <w:r w:rsidRPr="00A91509">
        <w:rPr>
          <w:rFonts w:ascii="Arial" w:hAnsi="Arial" w:cs="Arial"/>
          <w:b/>
          <w:sz w:val="16"/>
          <w:szCs w:val="16"/>
          <w:u w:val="single"/>
        </w:rPr>
        <w:t>*</w:t>
      </w:r>
    </w:p>
    <w:p w14:paraId="7E0A04F1" w14:textId="77777777" w:rsidR="00275EC1" w:rsidRDefault="00275EC1" w:rsidP="00275EC1">
      <w:pPr>
        <w:spacing w:after="0"/>
        <w:ind w:right="17"/>
        <w:jc w:val="both"/>
        <w:rPr>
          <w:rFonts w:ascii="Arial" w:hAnsi="Arial" w:cs="Arial"/>
          <w:sz w:val="16"/>
          <w:szCs w:val="16"/>
        </w:rPr>
      </w:pPr>
    </w:p>
    <w:p w14:paraId="1A2CCC8C" w14:textId="77777777" w:rsidR="00134F45" w:rsidRPr="00A76BAB" w:rsidRDefault="00134F45" w:rsidP="00134F45">
      <w:pPr>
        <w:rPr>
          <w:rFonts w:cstheme="minorHAnsi"/>
          <w:iCs/>
          <w:sz w:val="19"/>
          <w:szCs w:val="19"/>
        </w:rPr>
      </w:pPr>
      <w:r w:rsidRPr="00A76BAB">
        <w:rPr>
          <w:rFonts w:cstheme="minorHAnsi"/>
          <w:b/>
          <w:bCs/>
          <w:iCs/>
          <w:sz w:val="19"/>
          <w:szCs w:val="19"/>
          <w:lang w:val="en-US"/>
        </w:rPr>
        <w:t>PODRUČJE SARAJEVA:</w:t>
      </w:r>
    </w:p>
    <w:p w14:paraId="43AFC790" w14:textId="77777777" w:rsidR="00134F45" w:rsidRPr="00F20EF8" w:rsidRDefault="00134F45" w:rsidP="00134F45">
      <w:pPr>
        <w:numPr>
          <w:ilvl w:val="0"/>
          <w:numId w:val="37"/>
        </w:numPr>
        <w:spacing w:after="0" w:line="240" w:lineRule="auto"/>
        <w:rPr>
          <w:rFonts w:ascii="Arial" w:hAnsi="Arial" w:cs="Arial"/>
          <w:iCs/>
          <w:sz w:val="16"/>
          <w:szCs w:val="19"/>
        </w:rPr>
      </w:pPr>
      <w:r w:rsidRPr="00F20EF8">
        <w:rPr>
          <w:rFonts w:ascii="Arial" w:hAnsi="Arial" w:cs="Arial"/>
          <w:iCs/>
          <w:sz w:val="16"/>
          <w:szCs w:val="19"/>
          <w:lang w:val="en-US"/>
        </w:rPr>
        <w:t>Poliklinika ˝SA NA SA˝</w:t>
      </w:r>
    </w:p>
    <w:p w14:paraId="4987BBB3" w14:textId="77777777" w:rsidR="00134F45" w:rsidRPr="00F20EF8" w:rsidRDefault="00134F45" w:rsidP="00134F45">
      <w:pPr>
        <w:numPr>
          <w:ilvl w:val="0"/>
          <w:numId w:val="37"/>
        </w:numPr>
        <w:spacing w:after="0" w:line="240" w:lineRule="auto"/>
        <w:rPr>
          <w:rFonts w:ascii="Arial" w:hAnsi="Arial" w:cs="Arial"/>
          <w:iCs/>
          <w:sz w:val="16"/>
          <w:szCs w:val="19"/>
        </w:rPr>
      </w:pPr>
      <w:r w:rsidRPr="00F20EF8">
        <w:rPr>
          <w:rFonts w:ascii="Arial" w:hAnsi="Arial" w:cs="Arial"/>
          <w:iCs/>
          <w:sz w:val="16"/>
          <w:szCs w:val="19"/>
          <w:lang w:val="en-US"/>
        </w:rPr>
        <w:t>Poliklinika "Dr. AL TAWIL˝</w:t>
      </w:r>
    </w:p>
    <w:p w14:paraId="77389A71" w14:textId="77777777" w:rsidR="00134F45" w:rsidRPr="00F20EF8" w:rsidRDefault="00134F45" w:rsidP="00134F45">
      <w:pPr>
        <w:numPr>
          <w:ilvl w:val="0"/>
          <w:numId w:val="37"/>
        </w:numPr>
        <w:spacing w:after="0" w:line="240" w:lineRule="auto"/>
        <w:rPr>
          <w:rFonts w:ascii="Arial" w:hAnsi="Arial" w:cs="Arial"/>
          <w:iCs/>
          <w:sz w:val="16"/>
          <w:szCs w:val="19"/>
        </w:rPr>
      </w:pPr>
      <w:r w:rsidRPr="00F20EF8">
        <w:rPr>
          <w:rFonts w:ascii="Arial" w:hAnsi="Arial" w:cs="Arial"/>
          <w:iCs/>
          <w:sz w:val="16"/>
          <w:szCs w:val="19"/>
          <w:lang w:val="pl-PL"/>
        </w:rPr>
        <w:t>Centar za magnetnu rezonancu "REZONANCA„</w:t>
      </w:r>
    </w:p>
    <w:p w14:paraId="5189C7C7" w14:textId="77777777" w:rsidR="00134F45" w:rsidRPr="00F20EF8" w:rsidRDefault="00134F45" w:rsidP="00134F45">
      <w:pPr>
        <w:numPr>
          <w:ilvl w:val="0"/>
          <w:numId w:val="37"/>
        </w:numPr>
        <w:spacing w:after="0" w:line="240" w:lineRule="auto"/>
        <w:rPr>
          <w:rFonts w:ascii="Arial" w:hAnsi="Arial" w:cs="Arial"/>
          <w:iCs/>
          <w:sz w:val="16"/>
          <w:szCs w:val="19"/>
        </w:rPr>
      </w:pPr>
      <w:r w:rsidRPr="00F20EF8">
        <w:rPr>
          <w:rFonts w:ascii="Arial" w:hAnsi="Arial" w:cs="Arial"/>
          <w:iCs/>
          <w:sz w:val="16"/>
          <w:szCs w:val="19"/>
          <w:lang w:val="pl-PL"/>
        </w:rPr>
        <w:t>Poliklinika ˝Dr. NABIL˝</w:t>
      </w:r>
    </w:p>
    <w:p w14:paraId="2DC1F855" w14:textId="77777777" w:rsidR="00134F45" w:rsidRPr="00F20EF8" w:rsidRDefault="00134F45" w:rsidP="00134F45">
      <w:pPr>
        <w:numPr>
          <w:ilvl w:val="0"/>
          <w:numId w:val="37"/>
        </w:numPr>
        <w:spacing w:after="0" w:line="240" w:lineRule="auto"/>
        <w:rPr>
          <w:rFonts w:ascii="Arial" w:hAnsi="Arial" w:cs="Arial"/>
          <w:iCs/>
          <w:sz w:val="16"/>
          <w:szCs w:val="19"/>
        </w:rPr>
      </w:pPr>
      <w:r w:rsidRPr="00F20EF8">
        <w:rPr>
          <w:rFonts w:ascii="Arial" w:hAnsi="Arial" w:cs="Arial"/>
          <w:iCs/>
          <w:sz w:val="16"/>
          <w:szCs w:val="19"/>
          <w:lang w:val="pl-PL"/>
        </w:rPr>
        <w:t xml:space="preserve">Poliklinika ˝ATRIJUM˝ </w:t>
      </w:r>
    </w:p>
    <w:p w14:paraId="0560A2F5" w14:textId="77777777" w:rsidR="00134F45" w:rsidRPr="00F20EF8" w:rsidRDefault="00134F45" w:rsidP="00134F45">
      <w:pPr>
        <w:numPr>
          <w:ilvl w:val="0"/>
          <w:numId w:val="37"/>
        </w:numPr>
        <w:spacing w:after="0" w:line="240" w:lineRule="auto"/>
        <w:rPr>
          <w:rFonts w:ascii="Arial" w:hAnsi="Arial" w:cs="Arial"/>
          <w:iCs/>
          <w:sz w:val="16"/>
          <w:szCs w:val="19"/>
        </w:rPr>
      </w:pPr>
      <w:r w:rsidRPr="00F20EF8">
        <w:rPr>
          <w:rFonts w:ascii="Arial" w:hAnsi="Arial" w:cs="Arial"/>
          <w:iCs/>
          <w:sz w:val="16"/>
          <w:szCs w:val="19"/>
          <w:lang w:val="pl-PL"/>
        </w:rPr>
        <w:t xml:space="preserve">PZU poliklinika ˝EUROFARM CENTAR˝ </w:t>
      </w:r>
    </w:p>
    <w:p w14:paraId="67584ED1"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 xml:space="preserve">Privatna pedijatrijska ordinacija sa </w:t>
      </w:r>
    </w:p>
    <w:p w14:paraId="41D4A282"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ultrazvučnom  dijagnostikom ˝SUNCOKRET˝</w:t>
      </w:r>
    </w:p>
    <w:p w14:paraId="156B355D"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Poliklinika ˝SVJETLOST˝</w:t>
      </w:r>
    </w:p>
    <w:p w14:paraId="4CEAE5FC"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PZU očna poliklinika Dr.SEFIĆ</w:t>
      </w:r>
    </w:p>
    <w:p w14:paraId="6A85CD09"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Optički studio ˝Dr.SEFIĆ˝</w:t>
      </w:r>
    </w:p>
    <w:p w14:paraId="2A17BFF7"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PZU specijalna bolnica ˝Dr.SOLAKOVIĆ˝</w:t>
      </w:r>
    </w:p>
    <w:p w14:paraId="6C2C3D92"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Dr. Đokanović - pedijatar</w:t>
      </w:r>
    </w:p>
    <w:p w14:paraId="7842F7E1"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Poliklinika „SRCE SARAJEVA”</w:t>
      </w:r>
    </w:p>
    <w:p w14:paraId="3C2C7E08"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 xml:space="preserve">Privatna ortopedska ordinacija ˝Dr. MUHAREMOVIĆ˝ </w:t>
      </w:r>
    </w:p>
    <w:p w14:paraId="11EBC629"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Poliklinika ˝ORTHOS˝</w:t>
      </w:r>
    </w:p>
    <w:p w14:paraId="1D1DD0CA"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Poliklinika ˝ALTAMEDICA BETA˝</w:t>
      </w:r>
    </w:p>
    <w:p w14:paraId="1BDF8A36" w14:textId="77777777" w:rsidR="00134F45" w:rsidRPr="00A76BAB" w:rsidRDefault="00134F45" w:rsidP="00134F45">
      <w:pPr>
        <w:rPr>
          <w:rFonts w:cstheme="minorHAnsi"/>
          <w:b/>
          <w:iCs/>
          <w:sz w:val="19"/>
          <w:szCs w:val="19"/>
          <w:lang w:val="pl-PL"/>
        </w:rPr>
      </w:pPr>
      <w:r w:rsidRPr="00A76BAB">
        <w:rPr>
          <w:rFonts w:cstheme="minorHAnsi"/>
          <w:b/>
          <w:iCs/>
          <w:sz w:val="19"/>
          <w:szCs w:val="19"/>
          <w:lang w:val="pl-PL"/>
        </w:rPr>
        <w:t>PODRUČJE VISOKOG:</w:t>
      </w:r>
    </w:p>
    <w:p w14:paraId="69C5EF43"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PZU poliklinika ˝EUROFARM CENTAR˝</w:t>
      </w:r>
    </w:p>
    <w:p w14:paraId="6978DFA3" w14:textId="77777777" w:rsidR="00134F45" w:rsidRPr="00A76BAB" w:rsidRDefault="00134F45" w:rsidP="00134F45">
      <w:pPr>
        <w:rPr>
          <w:rFonts w:cstheme="minorHAnsi"/>
          <w:b/>
          <w:iCs/>
          <w:sz w:val="19"/>
          <w:szCs w:val="19"/>
        </w:rPr>
      </w:pPr>
      <w:r w:rsidRPr="00A76BAB">
        <w:rPr>
          <w:rFonts w:cstheme="minorHAnsi"/>
          <w:b/>
          <w:iCs/>
          <w:sz w:val="19"/>
          <w:szCs w:val="19"/>
        </w:rPr>
        <w:t>PODRUČJE GORAŽDA:</w:t>
      </w:r>
    </w:p>
    <w:p w14:paraId="5D286B8C" w14:textId="77777777"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PZU poliklinika ˝EUROFARM CENTAR˝</w:t>
      </w:r>
    </w:p>
    <w:p w14:paraId="72B2B2F2" w14:textId="77777777" w:rsidR="00134F45" w:rsidRPr="00A76BAB" w:rsidRDefault="00134F45" w:rsidP="00134F45">
      <w:pPr>
        <w:tabs>
          <w:tab w:val="left" w:pos="2127"/>
        </w:tabs>
        <w:rPr>
          <w:rFonts w:ascii="Triglav" w:hAnsi="Triglav"/>
          <w:sz w:val="19"/>
          <w:szCs w:val="19"/>
        </w:rPr>
      </w:pPr>
      <w:r w:rsidRPr="00A76BAB">
        <w:rPr>
          <w:rFonts w:ascii="Triglav" w:hAnsi="Triglav"/>
          <w:b/>
          <w:bCs/>
          <w:sz w:val="19"/>
          <w:szCs w:val="19"/>
          <w:lang w:val="en-US"/>
        </w:rPr>
        <w:t>PODRUČJE MOSTARA:</w:t>
      </w:r>
    </w:p>
    <w:p w14:paraId="4C87ECFE"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Poliklinika ˝VITALIS˝</w:t>
      </w:r>
    </w:p>
    <w:p w14:paraId="159BA883"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Poliklinika  Arbor Vitae ˝Dr. SARIĆ˝</w:t>
      </w:r>
    </w:p>
    <w:p w14:paraId="0F9C7412"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PODRUČJE ZENICE I TRAVNIKA:</w:t>
      </w:r>
    </w:p>
    <w:p w14:paraId="0B6F28A9" w14:textId="2B921AFB" w:rsidR="00134F45" w:rsidRPr="00F20EF8" w:rsidRDefault="00134F45" w:rsidP="00134F45">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PZU ˝MEDICOM˝</w:t>
      </w:r>
    </w:p>
    <w:p w14:paraId="4277832F" w14:textId="77777777" w:rsidR="00134F45" w:rsidRPr="00A76BAB" w:rsidRDefault="00134F45" w:rsidP="00134F45">
      <w:pPr>
        <w:tabs>
          <w:tab w:val="left" w:pos="2127"/>
        </w:tabs>
        <w:rPr>
          <w:rFonts w:ascii="Triglav" w:hAnsi="Triglav"/>
          <w:b/>
          <w:sz w:val="19"/>
          <w:szCs w:val="19"/>
        </w:rPr>
      </w:pPr>
      <w:r w:rsidRPr="00A76BAB">
        <w:rPr>
          <w:rFonts w:ascii="Triglav" w:hAnsi="Triglav"/>
          <w:b/>
          <w:sz w:val="19"/>
          <w:szCs w:val="19"/>
        </w:rPr>
        <w:t>PODRUČJE BUGOJNA:</w:t>
      </w:r>
    </w:p>
    <w:p w14:paraId="7DF0753B"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PZU poliklinika ˝EUROFARM CENTAR˝</w:t>
      </w:r>
    </w:p>
    <w:p w14:paraId="0CCE612E" w14:textId="77777777" w:rsidR="00134F45" w:rsidRPr="00A76BAB" w:rsidRDefault="00134F45" w:rsidP="00134F45">
      <w:pPr>
        <w:tabs>
          <w:tab w:val="left" w:pos="2127"/>
        </w:tabs>
        <w:rPr>
          <w:rFonts w:ascii="Triglav" w:hAnsi="Triglav"/>
          <w:sz w:val="19"/>
          <w:szCs w:val="19"/>
        </w:rPr>
      </w:pPr>
      <w:r w:rsidRPr="00A76BAB">
        <w:rPr>
          <w:rFonts w:ascii="Triglav" w:hAnsi="Triglav"/>
          <w:b/>
          <w:bCs/>
          <w:sz w:val="19"/>
          <w:szCs w:val="19"/>
          <w:lang w:val="en-US"/>
        </w:rPr>
        <w:t>PODRUČJE TUZLE:</w:t>
      </w:r>
    </w:p>
    <w:p w14:paraId="6472E837"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Zdravstvena ustanova ˝PLAVA POLIKLINIKA˝</w:t>
      </w:r>
    </w:p>
    <w:p w14:paraId="27438343"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Zdravstvena ustanova poliklinika ˝AZABAGIĆ˝</w:t>
      </w:r>
    </w:p>
    <w:p w14:paraId="640F6FCA"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PZU poliklinika ˝IRAC˝</w:t>
      </w:r>
    </w:p>
    <w:p w14:paraId="3F40790A"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Poliklinika ˝MEDISCAN˝</w:t>
      </w:r>
    </w:p>
    <w:p w14:paraId="27705A9D"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PZU poliklinika ˝EUROFARM CENTAR˝</w:t>
      </w:r>
    </w:p>
    <w:p w14:paraId="1C50F4AE"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Poliklinika ˝OSTEOMEDIC˝</w:t>
      </w:r>
    </w:p>
    <w:p w14:paraId="68C7812A" w14:textId="77777777" w:rsidR="00134F45" w:rsidRPr="00A76BAB" w:rsidRDefault="00134F45" w:rsidP="00134F45">
      <w:pPr>
        <w:tabs>
          <w:tab w:val="left" w:pos="2127"/>
        </w:tabs>
        <w:rPr>
          <w:rFonts w:ascii="Triglav" w:hAnsi="Triglav"/>
          <w:sz w:val="19"/>
          <w:szCs w:val="19"/>
        </w:rPr>
      </w:pPr>
      <w:r w:rsidRPr="00A76BAB">
        <w:rPr>
          <w:rFonts w:ascii="Triglav" w:hAnsi="Triglav"/>
          <w:b/>
          <w:bCs/>
          <w:sz w:val="19"/>
          <w:szCs w:val="19"/>
          <w:lang w:val="en-US"/>
        </w:rPr>
        <w:t>PODRUČJE BIHAĆA:</w:t>
      </w:r>
    </w:p>
    <w:p w14:paraId="48B30CD0"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PZU poliklinika ˝MEDICA˝</w:t>
      </w:r>
    </w:p>
    <w:p w14:paraId="17FF5843"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Poliklinika ˝MUMINOVIĆ˝</w:t>
      </w:r>
    </w:p>
    <w:p w14:paraId="39E9CDDE" w14:textId="77777777" w:rsidR="00134F45" w:rsidRPr="00A76BAB" w:rsidRDefault="00134F45" w:rsidP="00134F45">
      <w:pPr>
        <w:tabs>
          <w:tab w:val="left" w:pos="2127"/>
        </w:tabs>
        <w:rPr>
          <w:rFonts w:ascii="Triglav" w:hAnsi="Triglav"/>
          <w:b/>
          <w:sz w:val="19"/>
          <w:szCs w:val="19"/>
        </w:rPr>
      </w:pPr>
      <w:r w:rsidRPr="00A76BAB">
        <w:rPr>
          <w:rFonts w:ascii="Triglav" w:hAnsi="Triglav"/>
          <w:b/>
          <w:sz w:val="19"/>
          <w:szCs w:val="19"/>
        </w:rPr>
        <w:t>PODRUČJE BANJA LUKE:</w:t>
      </w:r>
    </w:p>
    <w:p w14:paraId="598B9B15"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Specijalistički centar ˝DEAMEDICA˝</w:t>
      </w:r>
    </w:p>
    <w:p w14:paraId="5BC961DF"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Zdravstvena ustanova ˝KUĆA DR. ZDRAVLJA˝</w:t>
      </w:r>
    </w:p>
    <w:p w14:paraId="57BCA1C5" w14:textId="77777777" w:rsidR="00134F45" w:rsidRPr="00A76BAB" w:rsidRDefault="00134F45" w:rsidP="00134F45">
      <w:pPr>
        <w:tabs>
          <w:tab w:val="left" w:pos="2127"/>
        </w:tabs>
        <w:rPr>
          <w:rFonts w:ascii="Triglav" w:hAnsi="Triglav"/>
          <w:b/>
          <w:sz w:val="19"/>
          <w:szCs w:val="19"/>
        </w:rPr>
      </w:pPr>
      <w:r w:rsidRPr="00A76BAB">
        <w:rPr>
          <w:rFonts w:ascii="Triglav" w:hAnsi="Triglav"/>
          <w:b/>
          <w:sz w:val="19"/>
          <w:szCs w:val="19"/>
        </w:rPr>
        <w:t>PODRUČJE BIJELJINE:</w:t>
      </w:r>
    </w:p>
    <w:p w14:paraId="7A96E2C5"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Zdravstvena ustanova ˝KUĆA ZDRAVLJA</w:t>
      </w:r>
    </w:p>
    <w:p w14:paraId="0986A877" w14:textId="77777777" w:rsidR="00134F45" w:rsidRPr="00A76BAB" w:rsidRDefault="00134F45" w:rsidP="00134F45">
      <w:pPr>
        <w:tabs>
          <w:tab w:val="left" w:pos="2127"/>
        </w:tabs>
        <w:rPr>
          <w:rFonts w:ascii="Triglav" w:hAnsi="Triglav"/>
          <w:b/>
          <w:sz w:val="19"/>
          <w:szCs w:val="19"/>
        </w:rPr>
      </w:pPr>
      <w:r w:rsidRPr="00A76BAB">
        <w:rPr>
          <w:rFonts w:ascii="Triglav" w:hAnsi="Triglav"/>
          <w:b/>
          <w:sz w:val="19"/>
          <w:szCs w:val="19"/>
        </w:rPr>
        <w:t>PODRUČJE TREBINJA:</w:t>
      </w:r>
    </w:p>
    <w:p w14:paraId="0DF98B51" w14:textId="77777777" w:rsidR="00134F45" w:rsidRPr="00F20EF8" w:rsidRDefault="00134F45" w:rsidP="00F20EF8">
      <w:pPr>
        <w:numPr>
          <w:ilvl w:val="0"/>
          <w:numId w:val="37"/>
        </w:numPr>
        <w:spacing w:after="0" w:line="240" w:lineRule="auto"/>
        <w:rPr>
          <w:rFonts w:ascii="Arial" w:hAnsi="Arial" w:cs="Arial"/>
          <w:iCs/>
          <w:sz w:val="16"/>
          <w:szCs w:val="19"/>
          <w:lang w:val="en-US"/>
        </w:rPr>
      </w:pPr>
      <w:r w:rsidRPr="00F20EF8">
        <w:rPr>
          <w:rFonts w:ascii="Arial" w:hAnsi="Arial" w:cs="Arial"/>
          <w:iCs/>
          <w:sz w:val="16"/>
          <w:szCs w:val="19"/>
          <w:lang w:val="en-US"/>
        </w:rPr>
        <w:t>Specijalistički centar ˝ULTRA-MEDIKA˝</w:t>
      </w:r>
    </w:p>
    <w:p w14:paraId="6966EE77" w14:textId="77777777" w:rsidR="00275EC1" w:rsidRPr="00275EC1" w:rsidRDefault="00275EC1" w:rsidP="00275EC1">
      <w:pPr>
        <w:spacing w:after="0"/>
        <w:ind w:right="17"/>
        <w:jc w:val="both"/>
        <w:rPr>
          <w:rFonts w:ascii="Arial" w:hAnsi="Arial" w:cs="Arial"/>
          <w:sz w:val="16"/>
          <w:szCs w:val="16"/>
        </w:rPr>
      </w:pPr>
    </w:p>
    <w:p w14:paraId="3B6DCE17" w14:textId="77777777" w:rsidR="00BA0EC6" w:rsidRPr="006947B7" w:rsidRDefault="00BA0EC6" w:rsidP="00BA0EC6">
      <w:pPr>
        <w:pStyle w:val="ListParagraph"/>
        <w:spacing w:after="0"/>
        <w:ind w:right="17"/>
        <w:jc w:val="both"/>
        <w:rPr>
          <w:rFonts w:ascii="Arial" w:hAnsi="Arial" w:cs="Arial"/>
          <w:sz w:val="16"/>
          <w:szCs w:val="16"/>
        </w:rPr>
      </w:pPr>
    </w:p>
    <w:p w14:paraId="4A87A11A" w14:textId="7C504427" w:rsidR="006947B7" w:rsidRPr="005E3CC2" w:rsidRDefault="00A91509" w:rsidP="005E3CC2">
      <w:pPr>
        <w:pStyle w:val="odstavek"/>
        <w:tabs>
          <w:tab w:val="clear" w:pos="283"/>
          <w:tab w:val="clear" w:pos="397"/>
          <w:tab w:val="left" w:pos="-108"/>
          <w:tab w:val="left" w:pos="318"/>
        </w:tabs>
        <w:spacing w:line="220" w:lineRule="exact"/>
        <w:rPr>
          <w:rFonts w:cs="Arial"/>
          <w:b/>
          <w:sz w:val="16"/>
          <w:szCs w:val="16"/>
          <w:lang w:val="bs-Latn-BA"/>
        </w:rPr>
      </w:pPr>
      <w:r>
        <w:rPr>
          <w:rFonts w:cs="Arial"/>
          <w:b/>
          <w:sz w:val="16"/>
          <w:szCs w:val="16"/>
          <w:lang w:val="bs-Latn-BA"/>
        </w:rPr>
        <w:t>*</w:t>
      </w:r>
      <w:r w:rsidRPr="00A91509">
        <w:rPr>
          <w:rFonts w:cs="Arial"/>
          <w:b/>
          <w:sz w:val="16"/>
          <w:szCs w:val="16"/>
          <w:u w:val="single"/>
          <w:lang w:val="bs-Latn-BA"/>
        </w:rPr>
        <w:t>ažurna lista ugovornih ustanova je dostupna na web stranici www.triglav.ba</w:t>
      </w:r>
    </w:p>
    <w:sectPr w:rsidR="006947B7" w:rsidRPr="005E3CC2" w:rsidSect="003B5A73">
      <w:type w:val="continuous"/>
      <w:pgSz w:w="11906" w:h="16838"/>
      <w:pgMar w:top="720" w:right="720" w:bottom="720" w:left="720" w:header="708" w:footer="708" w:gutter="0"/>
      <w:cols w:num="2"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1B6915" w16cid:durableId="25F83310"/>
  <w16cid:commentId w16cid:paraId="63F239F2" w16cid:durableId="262CE1F1"/>
  <w16cid:commentId w16cid:paraId="1D8937C1" w16cid:durableId="262CE521"/>
  <w16cid:commentId w16cid:paraId="64BAC58B" w16cid:durableId="262F3C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D3B2A" w14:textId="77777777" w:rsidR="00E837AC" w:rsidRDefault="00E837AC" w:rsidP="00DE420A">
      <w:pPr>
        <w:spacing w:after="0" w:line="240" w:lineRule="auto"/>
      </w:pPr>
      <w:r>
        <w:separator/>
      </w:r>
    </w:p>
  </w:endnote>
  <w:endnote w:type="continuationSeparator" w:id="0">
    <w:p w14:paraId="742E70BE" w14:textId="77777777" w:rsidR="00E837AC" w:rsidRDefault="00E837AC" w:rsidP="00DE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iglav">
    <w:altName w:val="Calibri"/>
    <w:panose1 w:val="00000400000000000000"/>
    <w:charset w:val="EE"/>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1371" w14:textId="77777777" w:rsidR="00CC746E" w:rsidRDefault="00CC7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7BBB" w14:textId="77777777" w:rsidR="00CC746E" w:rsidRDefault="00CC7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D915" w14:textId="77777777" w:rsidR="00CC746E" w:rsidRDefault="00CC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5F18" w14:textId="77777777" w:rsidR="00E837AC" w:rsidRDefault="00E837AC" w:rsidP="00DE420A">
      <w:pPr>
        <w:spacing w:after="0" w:line="240" w:lineRule="auto"/>
      </w:pPr>
      <w:r>
        <w:separator/>
      </w:r>
    </w:p>
  </w:footnote>
  <w:footnote w:type="continuationSeparator" w:id="0">
    <w:p w14:paraId="40AF60E2" w14:textId="77777777" w:rsidR="00E837AC" w:rsidRDefault="00E837AC" w:rsidP="00DE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F12C" w14:textId="77777777" w:rsidR="00CC746E" w:rsidRDefault="00CC7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C80A" w14:textId="6FA1F270" w:rsidR="00DE420A" w:rsidRDefault="00525EB3" w:rsidP="00DE420A">
    <w:pPr>
      <w:pStyle w:val="Header"/>
      <w:tabs>
        <w:tab w:val="clear" w:pos="4536"/>
        <w:tab w:val="clear" w:pos="9072"/>
        <w:tab w:val="left" w:pos="7815"/>
      </w:tabs>
    </w:pPr>
    <w:r>
      <w:rPr>
        <w:noProof/>
        <w:lang w:eastAsia="bs-Latn-BA"/>
      </w:rPr>
      <mc:AlternateContent>
        <mc:Choice Requires="wps">
          <w:drawing>
            <wp:anchor distT="0" distB="0" distL="114300" distR="114300" simplePos="0" relativeHeight="251659264" behindDoc="0" locked="0" layoutInCell="0" allowOverlap="1" wp14:anchorId="32DE9DB0" wp14:editId="2426DD0A">
              <wp:simplePos x="0" y="0"/>
              <wp:positionH relativeFrom="page">
                <wp:posOffset>0</wp:posOffset>
              </wp:positionH>
              <wp:positionV relativeFrom="page">
                <wp:posOffset>190500</wp:posOffset>
              </wp:positionV>
              <wp:extent cx="7560310" cy="273050"/>
              <wp:effectExtent l="0" t="0" r="0" b="12700"/>
              <wp:wrapNone/>
              <wp:docPr id="2" name="MSIPCM2c64499eb4d5291fb8a6eac5" descr="{&quot;HashCode&quot;:128293023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0016A" w14:textId="149D6442" w:rsidR="00525EB3" w:rsidRPr="00525EB3" w:rsidRDefault="00525EB3" w:rsidP="00525EB3">
                          <w:pPr>
                            <w:spacing w:after="0"/>
                            <w:rPr>
                              <w:rFonts w:ascii="Calibri" w:hAnsi="Calibri" w:cs="Calibri"/>
                              <w:color w:val="FF0000"/>
                              <w:sz w:val="20"/>
                            </w:rPr>
                          </w:pPr>
                          <w:r w:rsidRPr="00525EB3">
                            <w:rPr>
                              <w:rFonts w:ascii="Calibri" w:hAnsi="Calibri" w:cs="Calibri"/>
                              <w:color w:val="FF0000"/>
                              <w:sz w:val="20"/>
                            </w:rPr>
                            <w:t>Povjerljivo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DE9DB0" id="_x0000_t202" coordsize="21600,21600" o:spt="202" path="m,l,21600r21600,l21600,xe">
              <v:stroke joinstyle="miter"/>
              <v:path gradientshapeok="t" o:connecttype="rect"/>
            </v:shapetype>
            <v:shape id="MSIPCM2c64499eb4d5291fb8a6eac5" o:spid="_x0000_s1026" type="#_x0000_t202" alt="{&quot;HashCode&quot;:128293023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Ck/BSlFwMAADcGAAAOAAAAAAAAAAAAAAAAAC4C&#10;AABkcnMvZTJvRG9jLnhtbFBLAQItABQABgAIAAAAIQBpAd4j3AAAAAcBAAAPAAAAAAAAAAAAAAAA&#10;AHEFAABkcnMvZG93bnJldi54bWxQSwUGAAAAAAQABADzAAAAegYAAAAA&#10;" o:allowincell="f" filled="f" stroked="f" strokeweight=".5pt">
              <v:textbox inset="20pt,0,,0">
                <w:txbxContent>
                  <w:p w14:paraId="1CD0016A" w14:textId="149D6442" w:rsidR="00525EB3" w:rsidRPr="00525EB3" w:rsidRDefault="00525EB3" w:rsidP="00525EB3">
                    <w:pPr>
                      <w:spacing w:after="0"/>
                      <w:rPr>
                        <w:rFonts w:ascii="Calibri" w:hAnsi="Calibri" w:cs="Calibri"/>
                        <w:color w:val="FF0000"/>
                        <w:sz w:val="20"/>
                      </w:rPr>
                    </w:pPr>
                    <w:r w:rsidRPr="00525EB3">
                      <w:rPr>
                        <w:rFonts w:ascii="Calibri" w:hAnsi="Calibri" w:cs="Calibri"/>
                        <w:color w:val="FF0000"/>
                        <w:sz w:val="20"/>
                      </w:rPr>
                      <w:t>Povjerljivo - Confidential</w:t>
                    </w:r>
                  </w:p>
                </w:txbxContent>
              </v:textbox>
              <w10:wrap anchorx="page" anchory="page"/>
            </v:shape>
          </w:pict>
        </mc:Fallback>
      </mc:AlternateContent>
    </w:r>
    <w:r w:rsidR="00DE420A">
      <w:tab/>
    </w:r>
    <w:r w:rsidR="00DE420A" w:rsidRPr="003B2FB3">
      <w:rPr>
        <w:noProof/>
        <w:lang w:eastAsia="bs-Latn-BA"/>
      </w:rPr>
      <w:drawing>
        <wp:inline distT="0" distB="0" distL="0" distR="0" wp14:anchorId="5E46363B" wp14:editId="469B697F">
          <wp:extent cx="1657350" cy="485775"/>
          <wp:effectExtent l="0" t="0" r="0" b="9525"/>
          <wp:docPr id="1" name="Picture 1" descr="Description: D:\Kartoteka\Razni fajlovi\Slike\Trigla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Kartoteka\Razni fajlovi\Slike\Triglav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A5B5" w14:textId="77777777" w:rsidR="00CC746E" w:rsidRDefault="00CC7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D2E"/>
      </v:shape>
    </w:pict>
  </w:numPicBullet>
  <w:abstractNum w:abstractNumId="0" w15:restartNumberingAfterBreak="0">
    <w:nsid w:val="05C054B1"/>
    <w:multiLevelType w:val="hybridMultilevel"/>
    <w:tmpl w:val="88E2BDBC"/>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74B056A"/>
    <w:multiLevelType w:val="hybridMultilevel"/>
    <w:tmpl w:val="B68251A2"/>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8E87010"/>
    <w:multiLevelType w:val="hybridMultilevel"/>
    <w:tmpl w:val="80104738"/>
    <w:lvl w:ilvl="0" w:tplc="8D324076">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15:restartNumberingAfterBreak="0">
    <w:nsid w:val="0940150E"/>
    <w:multiLevelType w:val="hybridMultilevel"/>
    <w:tmpl w:val="CCC0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90155"/>
    <w:multiLevelType w:val="hybridMultilevel"/>
    <w:tmpl w:val="B582F0B8"/>
    <w:lvl w:ilvl="0" w:tplc="4BF2FD26">
      <w:start w:val="1"/>
      <w:numFmt w:val="decimal"/>
      <w:lvlText w:val="%1)"/>
      <w:lvlJc w:val="left"/>
      <w:pPr>
        <w:ind w:left="2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F4C7CF2">
      <w:start w:val="1"/>
      <w:numFmt w:val="lowerLetter"/>
      <w:lvlText w:val="%2"/>
      <w:lvlJc w:val="left"/>
      <w:pPr>
        <w:ind w:left="1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38C9C6">
      <w:start w:val="1"/>
      <w:numFmt w:val="lowerRoman"/>
      <w:lvlText w:val="%3"/>
      <w:lvlJc w:val="left"/>
      <w:pPr>
        <w:ind w:left="1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FEE22A">
      <w:start w:val="1"/>
      <w:numFmt w:val="decimal"/>
      <w:lvlText w:val="%4"/>
      <w:lvlJc w:val="left"/>
      <w:pPr>
        <w:ind w:left="2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266DFA">
      <w:start w:val="1"/>
      <w:numFmt w:val="lowerLetter"/>
      <w:lvlText w:val="%5"/>
      <w:lvlJc w:val="left"/>
      <w:pPr>
        <w:ind w:left="3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9A6C1E">
      <w:start w:val="1"/>
      <w:numFmt w:val="lowerRoman"/>
      <w:lvlText w:val="%6"/>
      <w:lvlJc w:val="left"/>
      <w:pPr>
        <w:ind w:left="3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72C082">
      <w:start w:val="1"/>
      <w:numFmt w:val="decimal"/>
      <w:lvlText w:val="%7"/>
      <w:lvlJc w:val="left"/>
      <w:pPr>
        <w:ind w:left="4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69F1E">
      <w:start w:val="1"/>
      <w:numFmt w:val="lowerLetter"/>
      <w:lvlText w:val="%8"/>
      <w:lvlJc w:val="left"/>
      <w:pPr>
        <w:ind w:left="54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F64F5A">
      <w:start w:val="1"/>
      <w:numFmt w:val="lowerRoman"/>
      <w:lvlText w:val="%9"/>
      <w:lvlJc w:val="left"/>
      <w:pPr>
        <w:ind w:left="6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19B27DB"/>
    <w:multiLevelType w:val="hybridMultilevel"/>
    <w:tmpl w:val="88E2BDBC"/>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2C84557"/>
    <w:multiLevelType w:val="hybridMultilevel"/>
    <w:tmpl w:val="BAE2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95618"/>
    <w:multiLevelType w:val="hybridMultilevel"/>
    <w:tmpl w:val="3CBC660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EFF5115"/>
    <w:multiLevelType w:val="hybridMultilevel"/>
    <w:tmpl w:val="5D727446"/>
    <w:lvl w:ilvl="0" w:tplc="643A929A">
      <w:start w:val="1"/>
      <w:numFmt w:val="decimal"/>
      <w:lvlText w:val="%1)"/>
      <w:lvlJc w:val="left"/>
      <w:pPr>
        <w:ind w:left="372" w:hanging="360"/>
      </w:pPr>
      <w:rPr>
        <w:rFonts w:eastAsia="Calibri" w:hint="default"/>
      </w:rPr>
    </w:lvl>
    <w:lvl w:ilvl="1" w:tplc="141A0019" w:tentative="1">
      <w:start w:val="1"/>
      <w:numFmt w:val="lowerLetter"/>
      <w:lvlText w:val="%2."/>
      <w:lvlJc w:val="left"/>
      <w:pPr>
        <w:ind w:left="1092" w:hanging="360"/>
      </w:pPr>
    </w:lvl>
    <w:lvl w:ilvl="2" w:tplc="141A001B" w:tentative="1">
      <w:start w:val="1"/>
      <w:numFmt w:val="lowerRoman"/>
      <w:lvlText w:val="%3."/>
      <w:lvlJc w:val="right"/>
      <w:pPr>
        <w:ind w:left="1812" w:hanging="180"/>
      </w:pPr>
    </w:lvl>
    <w:lvl w:ilvl="3" w:tplc="141A000F" w:tentative="1">
      <w:start w:val="1"/>
      <w:numFmt w:val="decimal"/>
      <w:lvlText w:val="%4."/>
      <w:lvlJc w:val="left"/>
      <w:pPr>
        <w:ind w:left="2532" w:hanging="360"/>
      </w:pPr>
    </w:lvl>
    <w:lvl w:ilvl="4" w:tplc="141A0019" w:tentative="1">
      <w:start w:val="1"/>
      <w:numFmt w:val="lowerLetter"/>
      <w:lvlText w:val="%5."/>
      <w:lvlJc w:val="left"/>
      <w:pPr>
        <w:ind w:left="3252" w:hanging="360"/>
      </w:pPr>
    </w:lvl>
    <w:lvl w:ilvl="5" w:tplc="141A001B" w:tentative="1">
      <w:start w:val="1"/>
      <w:numFmt w:val="lowerRoman"/>
      <w:lvlText w:val="%6."/>
      <w:lvlJc w:val="right"/>
      <w:pPr>
        <w:ind w:left="3972" w:hanging="180"/>
      </w:pPr>
    </w:lvl>
    <w:lvl w:ilvl="6" w:tplc="141A000F" w:tentative="1">
      <w:start w:val="1"/>
      <w:numFmt w:val="decimal"/>
      <w:lvlText w:val="%7."/>
      <w:lvlJc w:val="left"/>
      <w:pPr>
        <w:ind w:left="4692" w:hanging="360"/>
      </w:pPr>
    </w:lvl>
    <w:lvl w:ilvl="7" w:tplc="141A0019" w:tentative="1">
      <w:start w:val="1"/>
      <w:numFmt w:val="lowerLetter"/>
      <w:lvlText w:val="%8."/>
      <w:lvlJc w:val="left"/>
      <w:pPr>
        <w:ind w:left="5412" w:hanging="360"/>
      </w:pPr>
    </w:lvl>
    <w:lvl w:ilvl="8" w:tplc="141A001B" w:tentative="1">
      <w:start w:val="1"/>
      <w:numFmt w:val="lowerRoman"/>
      <w:lvlText w:val="%9."/>
      <w:lvlJc w:val="right"/>
      <w:pPr>
        <w:ind w:left="6132" w:hanging="180"/>
      </w:pPr>
    </w:lvl>
  </w:abstractNum>
  <w:abstractNum w:abstractNumId="9" w15:restartNumberingAfterBreak="0">
    <w:nsid w:val="23466C48"/>
    <w:multiLevelType w:val="hybridMultilevel"/>
    <w:tmpl w:val="9050F414"/>
    <w:lvl w:ilvl="0" w:tplc="141A000D">
      <w:start w:val="1"/>
      <w:numFmt w:val="bullet"/>
      <w:lvlText w:val=""/>
      <w:lvlJc w:val="left"/>
      <w:pPr>
        <w:ind w:left="720" w:hanging="360"/>
      </w:pPr>
      <w:rPr>
        <w:rFonts w:ascii="Wingdings" w:hAnsi="Wingdings" w:hint="default"/>
      </w:rPr>
    </w:lvl>
    <w:lvl w:ilvl="1" w:tplc="141A0001">
      <w:start w:val="1"/>
      <w:numFmt w:val="bullet"/>
      <w:lvlText w:val=""/>
      <w:lvlJc w:val="left"/>
      <w:pPr>
        <w:ind w:left="1440" w:hanging="360"/>
      </w:pPr>
      <w:rPr>
        <w:rFonts w:ascii="Symbol" w:hAnsi="Symbo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3C317C9"/>
    <w:multiLevelType w:val="hybridMultilevel"/>
    <w:tmpl w:val="1350208C"/>
    <w:lvl w:ilvl="0" w:tplc="141A0011">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A3A3EB9"/>
    <w:multiLevelType w:val="hybridMultilevel"/>
    <w:tmpl w:val="FE1AB7C0"/>
    <w:lvl w:ilvl="0" w:tplc="CEF8BC5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EFCA6">
      <w:start w:val="16"/>
      <w:numFmt w:val="decimal"/>
      <w:lvlText w:val="%2)"/>
      <w:lvlJc w:val="left"/>
      <w:pPr>
        <w:ind w:left="6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DC7AB4">
      <w:start w:val="1"/>
      <w:numFmt w:val="lowerRoman"/>
      <w:lvlText w:val="%3"/>
      <w:lvlJc w:val="left"/>
      <w:pPr>
        <w:ind w:left="1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1270EA">
      <w:start w:val="1"/>
      <w:numFmt w:val="decimal"/>
      <w:lvlText w:val="%4"/>
      <w:lvlJc w:val="left"/>
      <w:pPr>
        <w:ind w:left="2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22465A">
      <w:start w:val="1"/>
      <w:numFmt w:val="lowerLetter"/>
      <w:lvlText w:val="%5"/>
      <w:lvlJc w:val="left"/>
      <w:pPr>
        <w:ind w:left="28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B4E868">
      <w:start w:val="1"/>
      <w:numFmt w:val="lowerRoman"/>
      <w:lvlText w:val="%6"/>
      <w:lvlJc w:val="left"/>
      <w:pPr>
        <w:ind w:left="35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1E76A6">
      <w:start w:val="1"/>
      <w:numFmt w:val="decimal"/>
      <w:lvlText w:val="%7"/>
      <w:lvlJc w:val="left"/>
      <w:pPr>
        <w:ind w:left="43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5C42B4">
      <w:start w:val="1"/>
      <w:numFmt w:val="lowerLetter"/>
      <w:lvlText w:val="%8"/>
      <w:lvlJc w:val="left"/>
      <w:pPr>
        <w:ind w:left="50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AA4E12">
      <w:start w:val="1"/>
      <w:numFmt w:val="lowerRoman"/>
      <w:lvlText w:val="%9"/>
      <w:lvlJc w:val="left"/>
      <w:pPr>
        <w:ind w:left="5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C0E4FEF"/>
    <w:multiLevelType w:val="hybridMultilevel"/>
    <w:tmpl w:val="9364D970"/>
    <w:lvl w:ilvl="0" w:tplc="2EDE7C42">
      <w:start w:val="1"/>
      <w:numFmt w:val="lowerLetter"/>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6E734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D0D86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0A492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568ED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56E71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D45BC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8E75F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401E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EA40829"/>
    <w:multiLevelType w:val="hybridMultilevel"/>
    <w:tmpl w:val="792049EA"/>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4642742"/>
    <w:multiLevelType w:val="hybridMultilevel"/>
    <w:tmpl w:val="B19AE5E8"/>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16466B7"/>
    <w:multiLevelType w:val="hybridMultilevel"/>
    <w:tmpl w:val="88E2BDBC"/>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1CE4354"/>
    <w:multiLevelType w:val="hybridMultilevel"/>
    <w:tmpl w:val="7BF630A0"/>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22B2F21"/>
    <w:multiLevelType w:val="hybridMultilevel"/>
    <w:tmpl w:val="6D1411F0"/>
    <w:lvl w:ilvl="0" w:tplc="70306F6E">
      <w:start w:val="1"/>
      <w:numFmt w:val="decimal"/>
      <w:lvlText w:val="%1."/>
      <w:lvlJc w:val="left"/>
      <w:pPr>
        <w:ind w:left="252" w:hanging="360"/>
      </w:pPr>
      <w:rPr>
        <w:rFonts w:hint="default"/>
      </w:rPr>
    </w:lvl>
    <w:lvl w:ilvl="1" w:tplc="141A0019" w:tentative="1">
      <w:start w:val="1"/>
      <w:numFmt w:val="lowerLetter"/>
      <w:lvlText w:val="%2."/>
      <w:lvlJc w:val="left"/>
      <w:pPr>
        <w:ind w:left="972" w:hanging="360"/>
      </w:pPr>
    </w:lvl>
    <w:lvl w:ilvl="2" w:tplc="141A001B" w:tentative="1">
      <w:start w:val="1"/>
      <w:numFmt w:val="lowerRoman"/>
      <w:lvlText w:val="%3."/>
      <w:lvlJc w:val="right"/>
      <w:pPr>
        <w:ind w:left="1692" w:hanging="180"/>
      </w:pPr>
    </w:lvl>
    <w:lvl w:ilvl="3" w:tplc="141A000F" w:tentative="1">
      <w:start w:val="1"/>
      <w:numFmt w:val="decimal"/>
      <w:lvlText w:val="%4."/>
      <w:lvlJc w:val="left"/>
      <w:pPr>
        <w:ind w:left="2412" w:hanging="360"/>
      </w:pPr>
    </w:lvl>
    <w:lvl w:ilvl="4" w:tplc="141A0019" w:tentative="1">
      <w:start w:val="1"/>
      <w:numFmt w:val="lowerLetter"/>
      <w:lvlText w:val="%5."/>
      <w:lvlJc w:val="left"/>
      <w:pPr>
        <w:ind w:left="3132" w:hanging="360"/>
      </w:pPr>
    </w:lvl>
    <w:lvl w:ilvl="5" w:tplc="141A001B" w:tentative="1">
      <w:start w:val="1"/>
      <w:numFmt w:val="lowerRoman"/>
      <w:lvlText w:val="%6."/>
      <w:lvlJc w:val="right"/>
      <w:pPr>
        <w:ind w:left="3852" w:hanging="180"/>
      </w:pPr>
    </w:lvl>
    <w:lvl w:ilvl="6" w:tplc="141A000F" w:tentative="1">
      <w:start w:val="1"/>
      <w:numFmt w:val="decimal"/>
      <w:lvlText w:val="%7."/>
      <w:lvlJc w:val="left"/>
      <w:pPr>
        <w:ind w:left="4572" w:hanging="360"/>
      </w:pPr>
    </w:lvl>
    <w:lvl w:ilvl="7" w:tplc="141A0019" w:tentative="1">
      <w:start w:val="1"/>
      <w:numFmt w:val="lowerLetter"/>
      <w:lvlText w:val="%8."/>
      <w:lvlJc w:val="left"/>
      <w:pPr>
        <w:ind w:left="5292" w:hanging="360"/>
      </w:pPr>
    </w:lvl>
    <w:lvl w:ilvl="8" w:tplc="141A001B" w:tentative="1">
      <w:start w:val="1"/>
      <w:numFmt w:val="lowerRoman"/>
      <w:lvlText w:val="%9."/>
      <w:lvlJc w:val="right"/>
      <w:pPr>
        <w:ind w:left="6012" w:hanging="180"/>
      </w:pPr>
    </w:lvl>
  </w:abstractNum>
  <w:abstractNum w:abstractNumId="18" w15:restartNumberingAfterBreak="0">
    <w:nsid w:val="44385BB4"/>
    <w:multiLevelType w:val="hybridMultilevel"/>
    <w:tmpl w:val="ACCCAF92"/>
    <w:lvl w:ilvl="0" w:tplc="10D8B51A">
      <w:start w:val="1"/>
      <w:numFmt w:val="bullet"/>
      <w:lvlText w:val=""/>
      <w:lvlJc w:val="left"/>
      <w:pPr>
        <w:tabs>
          <w:tab w:val="num" w:pos="720"/>
        </w:tabs>
        <w:ind w:left="720" w:hanging="360"/>
      </w:pPr>
      <w:rPr>
        <w:rFonts w:ascii="Wingdings" w:hAnsi="Wingdings" w:hint="default"/>
      </w:rPr>
    </w:lvl>
    <w:lvl w:ilvl="1" w:tplc="4566CF04">
      <w:start w:val="1"/>
      <w:numFmt w:val="bullet"/>
      <w:lvlText w:val=""/>
      <w:lvlJc w:val="left"/>
      <w:pPr>
        <w:tabs>
          <w:tab w:val="num" w:pos="1440"/>
        </w:tabs>
        <w:ind w:left="1440" w:hanging="360"/>
      </w:pPr>
      <w:rPr>
        <w:rFonts w:ascii="Wingdings" w:hAnsi="Wingdings" w:hint="default"/>
      </w:rPr>
    </w:lvl>
    <w:lvl w:ilvl="2" w:tplc="44F6F83A" w:tentative="1">
      <w:start w:val="1"/>
      <w:numFmt w:val="bullet"/>
      <w:lvlText w:val=""/>
      <w:lvlJc w:val="left"/>
      <w:pPr>
        <w:tabs>
          <w:tab w:val="num" w:pos="2160"/>
        </w:tabs>
        <w:ind w:left="2160" w:hanging="360"/>
      </w:pPr>
      <w:rPr>
        <w:rFonts w:ascii="Wingdings" w:hAnsi="Wingdings" w:hint="default"/>
      </w:rPr>
    </w:lvl>
    <w:lvl w:ilvl="3" w:tplc="7686580C" w:tentative="1">
      <w:start w:val="1"/>
      <w:numFmt w:val="bullet"/>
      <w:lvlText w:val=""/>
      <w:lvlJc w:val="left"/>
      <w:pPr>
        <w:tabs>
          <w:tab w:val="num" w:pos="2880"/>
        </w:tabs>
        <w:ind w:left="2880" w:hanging="360"/>
      </w:pPr>
      <w:rPr>
        <w:rFonts w:ascii="Wingdings" w:hAnsi="Wingdings" w:hint="default"/>
      </w:rPr>
    </w:lvl>
    <w:lvl w:ilvl="4" w:tplc="5BD8C24A" w:tentative="1">
      <w:start w:val="1"/>
      <w:numFmt w:val="bullet"/>
      <w:lvlText w:val=""/>
      <w:lvlJc w:val="left"/>
      <w:pPr>
        <w:tabs>
          <w:tab w:val="num" w:pos="3600"/>
        </w:tabs>
        <w:ind w:left="3600" w:hanging="360"/>
      </w:pPr>
      <w:rPr>
        <w:rFonts w:ascii="Wingdings" w:hAnsi="Wingdings" w:hint="default"/>
      </w:rPr>
    </w:lvl>
    <w:lvl w:ilvl="5" w:tplc="280A7C54" w:tentative="1">
      <w:start w:val="1"/>
      <w:numFmt w:val="bullet"/>
      <w:lvlText w:val=""/>
      <w:lvlJc w:val="left"/>
      <w:pPr>
        <w:tabs>
          <w:tab w:val="num" w:pos="4320"/>
        </w:tabs>
        <w:ind w:left="4320" w:hanging="360"/>
      </w:pPr>
      <w:rPr>
        <w:rFonts w:ascii="Wingdings" w:hAnsi="Wingdings" w:hint="default"/>
      </w:rPr>
    </w:lvl>
    <w:lvl w:ilvl="6" w:tplc="15385462" w:tentative="1">
      <w:start w:val="1"/>
      <w:numFmt w:val="bullet"/>
      <w:lvlText w:val=""/>
      <w:lvlJc w:val="left"/>
      <w:pPr>
        <w:tabs>
          <w:tab w:val="num" w:pos="5040"/>
        </w:tabs>
        <w:ind w:left="5040" w:hanging="360"/>
      </w:pPr>
      <w:rPr>
        <w:rFonts w:ascii="Wingdings" w:hAnsi="Wingdings" w:hint="default"/>
      </w:rPr>
    </w:lvl>
    <w:lvl w:ilvl="7" w:tplc="AD4CCFEE" w:tentative="1">
      <w:start w:val="1"/>
      <w:numFmt w:val="bullet"/>
      <w:lvlText w:val=""/>
      <w:lvlJc w:val="left"/>
      <w:pPr>
        <w:tabs>
          <w:tab w:val="num" w:pos="5760"/>
        </w:tabs>
        <w:ind w:left="5760" w:hanging="360"/>
      </w:pPr>
      <w:rPr>
        <w:rFonts w:ascii="Wingdings" w:hAnsi="Wingdings" w:hint="default"/>
      </w:rPr>
    </w:lvl>
    <w:lvl w:ilvl="8" w:tplc="798A25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D6D0C"/>
    <w:multiLevelType w:val="hybridMultilevel"/>
    <w:tmpl w:val="617653C2"/>
    <w:lvl w:ilvl="0" w:tplc="AD622E46">
      <w:start w:val="1"/>
      <w:numFmt w:val="bullet"/>
      <w:lvlText w:val=""/>
      <w:lvlJc w:val="left"/>
      <w:pPr>
        <w:tabs>
          <w:tab w:val="num" w:pos="720"/>
        </w:tabs>
        <w:ind w:left="720" w:hanging="360"/>
      </w:pPr>
      <w:rPr>
        <w:rFonts w:ascii="Wingdings" w:hAnsi="Wingdings" w:hint="default"/>
      </w:rPr>
    </w:lvl>
    <w:lvl w:ilvl="1" w:tplc="869C7FD0">
      <w:start w:val="1"/>
      <w:numFmt w:val="bullet"/>
      <w:lvlText w:val=""/>
      <w:lvlJc w:val="left"/>
      <w:pPr>
        <w:tabs>
          <w:tab w:val="num" w:pos="1440"/>
        </w:tabs>
        <w:ind w:left="1440" w:hanging="360"/>
      </w:pPr>
      <w:rPr>
        <w:rFonts w:ascii="Wingdings" w:hAnsi="Wingdings" w:hint="default"/>
      </w:rPr>
    </w:lvl>
    <w:lvl w:ilvl="2" w:tplc="AB6A7C3A" w:tentative="1">
      <w:start w:val="1"/>
      <w:numFmt w:val="bullet"/>
      <w:lvlText w:val=""/>
      <w:lvlJc w:val="left"/>
      <w:pPr>
        <w:tabs>
          <w:tab w:val="num" w:pos="2160"/>
        </w:tabs>
        <w:ind w:left="2160" w:hanging="360"/>
      </w:pPr>
      <w:rPr>
        <w:rFonts w:ascii="Wingdings" w:hAnsi="Wingdings" w:hint="default"/>
      </w:rPr>
    </w:lvl>
    <w:lvl w:ilvl="3" w:tplc="53A205D8" w:tentative="1">
      <w:start w:val="1"/>
      <w:numFmt w:val="bullet"/>
      <w:lvlText w:val=""/>
      <w:lvlJc w:val="left"/>
      <w:pPr>
        <w:tabs>
          <w:tab w:val="num" w:pos="2880"/>
        </w:tabs>
        <w:ind w:left="2880" w:hanging="360"/>
      </w:pPr>
      <w:rPr>
        <w:rFonts w:ascii="Wingdings" w:hAnsi="Wingdings" w:hint="default"/>
      </w:rPr>
    </w:lvl>
    <w:lvl w:ilvl="4" w:tplc="85E8A4AE" w:tentative="1">
      <w:start w:val="1"/>
      <w:numFmt w:val="bullet"/>
      <w:lvlText w:val=""/>
      <w:lvlJc w:val="left"/>
      <w:pPr>
        <w:tabs>
          <w:tab w:val="num" w:pos="3600"/>
        </w:tabs>
        <w:ind w:left="3600" w:hanging="360"/>
      </w:pPr>
      <w:rPr>
        <w:rFonts w:ascii="Wingdings" w:hAnsi="Wingdings" w:hint="default"/>
      </w:rPr>
    </w:lvl>
    <w:lvl w:ilvl="5" w:tplc="43AEEED2" w:tentative="1">
      <w:start w:val="1"/>
      <w:numFmt w:val="bullet"/>
      <w:lvlText w:val=""/>
      <w:lvlJc w:val="left"/>
      <w:pPr>
        <w:tabs>
          <w:tab w:val="num" w:pos="4320"/>
        </w:tabs>
        <w:ind w:left="4320" w:hanging="360"/>
      </w:pPr>
      <w:rPr>
        <w:rFonts w:ascii="Wingdings" w:hAnsi="Wingdings" w:hint="default"/>
      </w:rPr>
    </w:lvl>
    <w:lvl w:ilvl="6" w:tplc="7B166B72" w:tentative="1">
      <w:start w:val="1"/>
      <w:numFmt w:val="bullet"/>
      <w:lvlText w:val=""/>
      <w:lvlJc w:val="left"/>
      <w:pPr>
        <w:tabs>
          <w:tab w:val="num" w:pos="5040"/>
        </w:tabs>
        <w:ind w:left="5040" w:hanging="360"/>
      </w:pPr>
      <w:rPr>
        <w:rFonts w:ascii="Wingdings" w:hAnsi="Wingdings" w:hint="default"/>
      </w:rPr>
    </w:lvl>
    <w:lvl w:ilvl="7" w:tplc="5EB6008C" w:tentative="1">
      <w:start w:val="1"/>
      <w:numFmt w:val="bullet"/>
      <w:lvlText w:val=""/>
      <w:lvlJc w:val="left"/>
      <w:pPr>
        <w:tabs>
          <w:tab w:val="num" w:pos="5760"/>
        </w:tabs>
        <w:ind w:left="5760" w:hanging="360"/>
      </w:pPr>
      <w:rPr>
        <w:rFonts w:ascii="Wingdings" w:hAnsi="Wingdings" w:hint="default"/>
      </w:rPr>
    </w:lvl>
    <w:lvl w:ilvl="8" w:tplc="7CFEB1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3300A"/>
    <w:multiLevelType w:val="hybridMultilevel"/>
    <w:tmpl w:val="93CA2F2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CA9305E"/>
    <w:multiLevelType w:val="hybridMultilevel"/>
    <w:tmpl w:val="6164CBB8"/>
    <w:lvl w:ilvl="0" w:tplc="F27284DE">
      <w:start w:val="1"/>
      <w:numFmt w:val="decimal"/>
      <w:lvlText w:val="%1)"/>
      <w:lvlJc w:val="left"/>
      <w:pPr>
        <w:ind w:left="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44FD7C">
      <w:start w:val="1"/>
      <w:numFmt w:val="lowerLetter"/>
      <w:lvlText w:val="%2"/>
      <w:lvlJc w:val="left"/>
      <w:pPr>
        <w:ind w:left="14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96D402">
      <w:start w:val="1"/>
      <w:numFmt w:val="lowerRoman"/>
      <w:lvlText w:val="%3"/>
      <w:lvlJc w:val="left"/>
      <w:pPr>
        <w:ind w:left="21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964184">
      <w:start w:val="1"/>
      <w:numFmt w:val="decimal"/>
      <w:lvlText w:val="%4"/>
      <w:lvlJc w:val="left"/>
      <w:pPr>
        <w:ind w:left="2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B07C24">
      <w:start w:val="1"/>
      <w:numFmt w:val="lowerLetter"/>
      <w:lvlText w:val="%5"/>
      <w:lvlJc w:val="left"/>
      <w:pPr>
        <w:ind w:left="35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2AAB7E">
      <w:start w:val="1"/>
      <w:numFmt w:val="lowerRoman"/>
      <w:lvlText w:val="%6"/>
      <w:lvlJc w:val="left"/>
      <w:pPr>
        <w:ind w:left="42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1AC664">
      <w:start w:val="1"/>
      <w:numFmt w:val="decimal"/>
      <w:lvlText w:val="%7"/>
      <w:lvlJc w:val="left"/>
      <w:pPr>
        <w:ind w:left="50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5AA4B2">
      <w:start w:val="1"/>
      <w:numFmt w:val="lowerLetter"/>
      <w:lvlText w:val="%8"/>
      <w:lvlJc w:val="left"/>
      <w:pPr>
        <w:ind w:left="57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DE39E4">
      <w:start w:val="1"/>
      <w:numFmt w:val="lowerRoman"/>
      <w:lvlText w:val="%9"/>
      <w:lvlJc w:val="left"/>
      <w:pPr>
        <w:ind w:left="64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1932FE1"/>
    <w:multiLevelType w:val="hybridMultilevel"/>
    <w:tmpl w:val="CCC0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D3208"/>
    <w:multiLevelType w:val="hybridMultilevel"/>
    <w:tmpl w:val="264204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54A501FC"/>
    <w:multiLevelType w:val="hybridMultilevel"/>
    <w:tmpl w:val="93CA2F2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A8A22BB"/>
    <w:multiLevelType w:val="hybridMultilevel"/>
    <w:tmpl w:val="2AD22F7A"/>
    <w:lvl w:ilvl="0" w:tplc="AB264034">
      <w:start w:val="1"/>
      <w:numFmt w:val="bullet"/>
      <w:lvlText w:val=""/>
      <w:lvlJc w:val="left"/>
      <w:pPr>
        <w:tabs>
          <w:tab w:val="num" w:pos="720"/>
        </w:tabs>
        <w:ind w:left="720" w:hanging="360"/>
      </w:pPr>
      <w:rPr>
        <w:rFonts w:ascii="Wingdings" w:hAnsi="Wingdings" w:hint="default"/>
      </w:rPr>
    </w:lvl>
    <w:lvl w:ilvl="1" w:tplc="83D607DA" w:tentative="1">
      <w:start w:val="1"/>
      <w:numFmt w:val="bullet"/>
      <w:lvlText w:val=""/>
      <w:lvlJc w:val="left"/>
      <w:pPr>
        <w:tabs>
          <w:tab w:val="num" w:pos="1440"/>
        </w:tabs>
        <w:ind w:left="1440" w:hanging="360"/>
      </w:pPr>
      <w:rPr>
        <w:rFonts w:ascii="Wingdings" w:hAnsi="Wingdings" w:hint="default"/>
      </w:rPr>
    </w:lvl>
    <w:lvl w:ilvl="2" w:tplc="72000872" w:tentative="1">
      <w:start w:val="1"/>
      <w:numFmt w:val="bullet"/>
      <w:lvlText w:val=""/>
      <w:lvlJc w:val="left"/>
      <w:pPr>
        <w:tabs>
          <w:tab w:val="num" w:pos="2160"/>
        </w:tabs>
        <w:ind w:left="2160" w:hanging="360"/>
      </w:pPr>
      <w:rPr>
        <w:rFonts w:ascii="Wingdings" w:hAnsi="Wingdings" w:hint="default"/>
      </w:rPr>
    </w:lvl>
    <w:lvl w:ilvl="3" w:tplc="368277C2" w:tentative="1">
      <w:start w:val="1"/>
      <w:numFmt w:val="bullet"/>
      <w:lvlText w:val=""/>
      <w:lvlJc w:val="left"/>
      <w:pPr>
        <w:tabs>
          <w:tab w:val="num" w:pos="2880"/>
        </w:tabs>
        <w:ind w:left="2880" w:hanging="360"/>
      </w:pPr>
      <w:rPr>
        <w:rFonts w:ascii="Wingdings" w:hAnsi="Wingdings" w:hint="default"/>
      </w:rPr>
    </w:lvl>
    <w:lvl w:ilvl="4" w:tplc="DB922B0E" w:tentative="1">
      <w:start w:val="1"/>
      <w:numFmt w:val="bullet"/>
      <w:lvlText w:val=""/>
      <w:lvlJc w:val="left"/>
      <w:pPr>
        <w:tabs>
          <w:tab w:val="num" w:pos="3600"/>
        </w:tabs>
        <w:ind w:left="3600" w:hanging="360"/>
      </w:pPr>
      <w:rPr>
        <w:rFonts w:ascii="Wingdings" w:hAnsi="Wingdings" w:hint="default"/>
      </w:rPr>
    </w:lvl>
    <w:lvl w:ilvl="5" w:tplc="39F49C5A" w:tentative="1">
      <w:start w:val="1"/>
      <w:numFmt w:val="bullet"/>
      <w:lvlText w:val=""/>
      <w:lvlJc w:val="left"/>
      <w:pPr>
        <w:tabs>
          <w:tab w:val="num" w:pos="4320"/>
        </w:tabs>
        <w:ind w:left="4320" w:hanging="360"/>
      </w:pPr>
      <w:rPr>
        <w:rFonts w:ascii="Wingdings" w:hAnsi="Wingdings" w:hint="default"/>
      </w:rPr>
    </w:lvl>
    <w:lvl w:ilvl="6" w:tplc="B910162C" w:tentative="1">
      <w:start w:val="1"/>
      <w:numFmt w:val="bullet"/>
      <w:lvlText w:val=""/>
      <w:lvlJc w:val="left"/>
      <w:pPr>
        <w:tabs>
          <w:tab w:val="num" w:pos="5040"/>
        </w:tabs>
        <w:ind w:left="5040" w:hanging="360"/>
      </w:pPr>
      <w:rPr>
        <w:rFonts w:ascii="Wingdings" w:hAnsi="Wingdings" w:hint="default"/>
      </w:rPr>
    </w:lvl>
    <w:lvl w:ilvl="7" w:tplc="FE52585C" w:tentative="1">
      <w:start w:val="1"/>
      <w:numFmt w:val="bullet"/>
      <w:lvlText w:val=""/>
      <w:lvlJc w:val="left"/>
      <w:pPr>
        <w:tabs>
          <w:tab w:val="num" w:pos="5760"/>
        </w:tabs>
        <w:ind w:left="5760" w:hanging="360"/>
      </w:pPr>
      <w:rPr>
        <w:rFonts w:ascii="Wingdings" w:hAnsi="Wingdings" w:hint="default"/>
      </w:rPr>
    </w:lvl>
    <w:lvl w:ilvl="8" w:tplc="2AC654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BB3836"/>
    <w:multiLevelType w:val="hybridMultilevel"/>
    <w:tmpl w:val="83467B44"/>
    <w:lvl w:ilvl="0" w:tplc="7A547C08">
      <w:start w:val="1"/>
      <w:numFmt w:val="decimal"/>
      <w:lvlText w:val="[%1]"/>
      <w:lvlJc w:val="left"/>
      <w:pPr>
        <w:ind w:left="3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87E28EE">
      <w:start w:val="1"/>
      <w:numFmt w:val="decimal"/>
      <w:lvlText w:val="%2)"/>
      <w:lvlJc w:val="left"/>
      <w:pPr>
        <w:ind w:left="6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DE561C">
      <w:start w:val="1"/>
      <w:numFmt w:val="lowerRoman"/>
      <w:lvlText w:val="%3"/>
      <w:lvlJc w:val="left"/>
      <w:pPr>
        <w:ind w:left="1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D8DC06">
      <w:start w:val="1"/>
      <w:numFmt w:val="decimal"/>
      <w:lvlText w:val="%4"/>
      <w:lvlJc w:val="left"/>
      <w:pPr>
        <w:ind w:left="2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ECD0C6">
      <w:start w:val="1"/>
      <w:numFmt w:val="lowerLetter"/>
      <w:lvlText w:val="%5"/>
      <w:lvlJc w:val="left"/>
      <w:pPr>
        <w:ind w:left="28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DC50D4">
      <w:start w:val="1"/>
      <w:numFmt w:val="lowerRoman"/>
      <w:lvlText w:val="%6"/>
      <w:lvlJc w:val="left"/>
      <w:pPr>
        <w:ind w:left="36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C2879A">
      <w:start w:val="1"/>
      <w:numFmt w:val="decimal"/>
      <w:lvlText w:val="%7"/>
      <w:lvlJc w:val="left"/>
      <w:pPr>
        <w:ind w:left="43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BACF52">
      <w:start w:val="1"/>
      <w:numFmt w:val="lowerLetter"/>
      <w:lvlText w:val="%8"/>
      <w:lvlJc w:val="left"/>
      <w:pPr>
        <w:ind w:left="5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F07524">
      <w:start w:val="1"/>
      <w:numFmt w:val="lowerRoman"/>
      <w:lvlText w:val="%9"/>
      <w:lvlJc w:val="left"/>
      <w:pPr>
        <w:ind w:left="57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78F340D"/>
    <w:multiLevelType w:val="hybridMultilevel"/>
    <w:tmpl w:val="6164CBB8"/>
    <w:lvl w:ilvl="0" w:tplc="F27284DE">
      <w:start w:val="1"/>
      <w:numFmt w:val="decimal"/>
      <w:lvlText w:val="%1)"/>
      <w:lvlJc w:val="left"/>
      <w:pPr>
        <w:ind w:left="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44FD7C">
      <w:start w:val="1"/>
      <w:numFmt w:val="lowerLetter"/>
      <w:lvlText w:val="%2"/>
      <w:lvlJc w:val="left"/>
      <w:pPr>
        <w:ind w:left="14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96D402">
      <w:start w:val="1"/>
      <w:numFmt w:val="lowerRoman"/>
      <w:lvlText w:val="%3"/>
      <w:lvlJc w:val="left"/>
      <w:pPr>
        <w:ind w:left="21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964184">
      <w:start w:val="1"/>
      <w:numFmt w:val="decimal"/>
      <w:lvlText w:val="%4"/>
      <w:lvlJc w:val="left"/>
      <w:pPr>
        <w:ind w:left="2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B07C24">
      <w:start w:val="1"/>
      <w:numFmt w:val="lowerLetter"/>
      <w:lvlText w:val="%5"/>
      <w:lvlJc w:val="left"/>
      <w:pPr>
        <w:ind w:left="35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2AAB7E">
      <w:start w:val="1"/>
      <w:numFmt w:val="lowerRoman"/>
      <w:lvlText w:val="%6"/>
      <w:lvlJc w:val="left"/>
      <w:pPr>
        <w:ind w:left="42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1AC664">
      <w:start w:val="1"/>
      <w:numFmt w:val="decimal"/>
      <w:lvlText w:val="%7"/>
      <w:lvlJc w:val="left"/>
      <w:pPr>
        <w:ind w:left="50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5AA4B2">
      <w:start w:val="1"/>
      <w:numFmt w:val="lowerLetter"/>
      <w:lvlText w:val="%8"/>
      <w:lvlJc w:val="left"/>
      <w:pPr>
        <w:ind w:left="57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DE39E4">
      <w:start w:val="1"/>
      <w:numFmt w:val="lowerRoman"/>
      <w:lvlText w:val="%9"/>
      <w:lvlJc w:val="left"/>
      <w:pPr>
        <w:ind w:left="64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8F956A8"/>
    <w:multiLevelType w:val="hybridMultilevel"/>
    <w:tmpl w:val="7B9A20C0"/>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694375BC"/>
    <w:multiLevelType w:val="hybridMultilevel"/>
    <w:tmpl w:val="199839C4"/>
    <w:lvl w:ilvl="0" w:tplc="141A0007">
      <w:start w:val="1"/>
      <w:numFmt w:val="bullet"/>
      <w:lvlText w:val=""/>
      <w:lvlPicBulletId w:val="0"/>
      <w:lvlJc w:val="left"/>
      <w:pPr>
        <w:ind w:left="786" w:hanging="360"/>
      </w:pPr>
      <w:rPr>
        <w:rFonts w:ascii="Symbol" w:hAnsi="Symbol" w:hint="default"/>
      </w:rPr>
    </w:lvl>
    <w:lvl w:ilvl="1" w:tplc="141A0003" w:tentative="1">
      <w:start w:val="1"/>
      <w:numFmt w:val="bullet"/>
      <w:lvlText w:val="o"/>
      <w:lvlJc w:val="left"/>
      <w:pPr>
        <w:ind w:left="1506" w:hanging="360"/>
      </w:pPr>
      <w:rPr>
        <w:rFonts w:ascii="Courier New" w:hAnsi="Courier New" w:cs="Courier New" w:hint="default"/>
      </w:rPr>
    </w:lvl>
    <w:lvl w:ilvl="2" w:tplc="141A0005" w:tentative="1">
      <w:start w:val="1"/>
      <w:numFmt w:val="bullet"/>
      <w:lvlText w:val=""/>
      <w:lvlJc w:val="left"/>
      <w:pPr>
        <w:ind w:left="2226" w:hanging="360"/>
      </w:pPr>
      <w:rPr>
        <w:rFonts w:ascii="Wingdings" w:hAnsi="Wingdings" w:hint="default"/>
      </w:rPr>
    </w:lvl>
    <w:lvl w:ilvl="3" w:tplc="141A0001" w:tentative="1">
      <w:start w:val="1"/>
      <w:numFmt w:val="bullet"/>
      <w:lvlText w:val=""/>
      <w:lvlJc w:val="left"/>
      <w:pPr>
        <w:ind w:left="2946" w:hanging="360"/>
      </w:pPr>
      <w:rPr>
        <w:rFonts w:ascii="Symbol" w:hAnsi="Symbol" w:hint="default"/>
      </w:rPr>
    </w:lvl>
    <w:lvl w:ilvl="4" w:tplc="141A0003" w:tentative="1">
      <w:start w:val="1"/>
      <w:numFmt w:val="bullet"/>
      <w:lvlText w:val="o"/>
      <w:lvlJc w:val="left"/>
      <w:pPr>
        <w:ind w:left="3666" w:hanging="360"/>
      </w:pPr>
      <w:rPr>
        <w:rFonts w:ascii="Courier New" w:hAnsi="Courier New" w:cs="Courier New" w:hint="default"/>
      </w:rPr>
    </w:lvl>
    <w:lvl w:ilvl="5" w:tplc="141A0005" w:tentative="1">
      <w:start w:val="1"/>
      <w:numFmt w:val="bullet"/>
      <w:lvlText w:val=""/>
      <w:lvlJc w:val="left"/>
      <w:pPr>
        <w:ind w:left="4386" w:hanging="360"/>
      </w:pPr>
      <w:rPr>
        <w:rFonts w:ascii="Wingdings" w:hAnsi="Wingdings" w:hint="default"/>
      </w:rPr>
    </w:lvl>
    <w:lvl w:ilvl="6" w:tplc="141A0001" w:tentative="1">
      <w:start w:val="1"/>
      <w:numFmt w:val="bullet"/>
      <w:lvlText w:val=""/>
      <w:lvlJc w:val="left"/>
      <w:pPr>
        <w:ind w:left="5106" w:hanging="360"/>
      </w:pPr>
      <w:rPr>
        <w:rFonts w:ascii="Symbol" w:hAnsi="Symbol" w:hint="default"/>
      </w:rPr>
    </w:lvl>
    <w:lvl w:ilvl="7" w:tplc="141A0003" w:tentative="1">
      <w:start w:val="1"/>
      <w:numFmt w:val="bullet"/>
      <w:lvlText w:val="o"/>
      <w:lvlJc w:val="left"/>
      <w:pPr>
        <w:ind w:left="5826" w:hanging="360"/>
      </w:pPr>
      <w:rPr>
        <w:rFonts w:ascii="Courier New" w:hAnsi="Courier New" w:cs="Courier New" w:hint="default"/>
      </w:rPr>
    </w:lvl>
    <w:lvl w:ilvl="8" w:tplc="141A0005" w:tentative="1">
      <w:start w:val="1"/>
      <w:numFmt w:val="bullet"/>
      <w:lvlText w:val=""/>
      <w:lvlJc w:val="left"/>
      <w:pPr>
        <w:ind w:left="6546" w:hanging="360"/>
      </w:pPr>
      <w:rPr>
        <w:rFonts w:ascii="Wingdings" w:hAnsi="Wingdings" w:hint="default"/>
      </w:rPr>
    </w:lvl>
  </w:abstractNum>
  <w:abstractNum w:abstractNumId="30" w15:restartNumberingAfterBreak="0">
    <w:nsid w:val="6A6164CC"/>
    <w:multiLevelType w:val="hybridMultilevel"/>
    <w:tmpl w:val="3FEA4E90"/>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1" w15:restartNumberingAfterBreak="0">
    <w:nsid w:val="6AE474A4"/>
    <w:multiLevelType w:val="hybridMultilevel"/>
    <w:tmpl w:val="0D98ECDC"/>
    <w:lvl w:ilvl="0" w:tplc="141A0001">
      <w:start w:val="1"/>
      <w:numFmt w:val="bullet"/>
      <w:lvlText w:val=""/>
      <w:lvlJc w:val="left"/>
      <w:pPr>
        <w:ind w:left="972" w:hanging="360"/>
      </w:pPr>
      <w:rPr>
        <w:rFonts w:ascii="Symbol" w:hAnsi="Symbol" w:hint="default"/>
      </w:rPr>
    </w:lvl>
    <w:lvl w:ilvl="1" w:tplc="141A0003" w:tentative="1">
      <w:start w:val="1"/>
      <w:numFmt w:val="bullet"/>
      <w:lvlText w:val="o"/>
      <w:lvlJc w:val="left"/>
      <w:pPr>
        <w:ind w:left="1692" w:hanging="360"/>
      </w:pPr>
      <w:rPr>
        <w:rFonts w:ascii="Courier New" w:hAnsi="Courier New" w:cs="Courier New" w:hint="default"/>
      </w:rPr>
    </w:lvl>
    <w:lvl w:ilvl="2" w:tplc="141A0005" w:tentative="1">
      <w:start w:val="1"/>
      <w:numFmt w:val="bullet"/>
      <w:lvlText w:val=""/>
      <w:lvlJc w:val="left"/>
      <w:pPr>
        <w:ind w:left="2412" w:hanging="360"/>
      </w:pPr>
      <w:rPr>
        <w:rFonts w:ascii="Wingdings" w:hAnsi="Wingdings" w:hint="default"/>
      </w:rPr>
    </w:lvl>
    <w:lvl w:ilvl="3" w:tplc="141A0001" w:tentative="1">
      <w:start w:val="1"/>
      <w:numFmt w:val="bullet"/>
      <w:lvlText w:val=""/>
      <w:lvlJc w:val="left"/>
      <w:pPr>
        <w:ind w:left="3132" w:hanging="360"/>
      </w:pPr>
      <w:rPr>
        <w:rFonts w:ascii="Symbol" w:hAnsi="Symbol" w:hint="default"/>
      </w:rPr>
    </w:lvl>
    <w:lvl w:ilvl="4" w:tplc="141A0003" w:tentative="1">
      <w:start w:val="1"/>
      <w:numFmt w:val="bullet"/>
      <w:lvlText w:val="o"/>
      <w:lvlJc w:val="left"/>
      <w:pPr>
        <w:ind w:left="3852" w:hanging="360"/>
      </w:pPr>
      <w:rPr>
        <w:rFonts w:ascii="Courier New" w:hAnsi="Courier New" w:cs="Courier New" w:hint="default"/>
      </w:rPr>
    </w:lvl>
    <w:lvl w:ilvl="5" w:tplc="141A0005" w:tentative="1">
      <w:start w:val="1"/>
      <w:numFmt w:val="bullet"/>
      <w:lvlText w:val=""/>
      <w:lvlJc w:val="left"/>
      <w:pPr>
        <w:ind w:left="4572" w:hanging="360"/>
      </w:pPr>
      <w:rPr>
        <w:rFonts w:ascii="Wingdings" w:hAnsi="Wingdings" w:hint="default"/>
      </w:rPr>
    </w:lvl>
    <w:lvl w:ilvl="6" w:tplc="141A0001" w:tentative="1">
      <w:start w:val="1"/>
      <w:numFmt w:val="bullet"/>
      <w:lvlText w:val=""/>
      <w:lvlJc w:val="left"/>
      <w:pPr>
        <w:ind w:left="5292" w:hanging="360"/>
      </w:pPr>
      <w:rPr>
        <w:rFonts w:ascii="Symbol" w:hAnsi="Symbol" w:hint="default"/>
      </w:rPr>
    </w:lvl>
    <w:lvl w:ilvl="7" w:tplc="141A0003" w:tentative="1">
      <w:start w:val="1"/>
      <w:numFmt w:val="bullet"/>
      <w:lvlText w:val="o"/>
      <w:lvlJc w:val="left"/>
      <w:pPr>
        <w:ind w:left="6012" w:hanging="360"/>
      </w:pPr>
      <w:rPr>
        <w:rFonts w:ascii="Courier New" w:hAnsi="Courier New" w:cs="Courier New" w:hint="default"/>
      </w:rPr>
    </w:lvl>
    <w:lvl w:ilvl="8" w:tplc="141A0005" w:tentative="1">
      <w:start w:val="1"/>
      <w:numFmt w:val="bullet"/>
      <w:lvlText w:val=""/>
      <w:lvlJc w:val="left"/>
      <w:pPr>
        <w:ind w:left="6732" w:hanging="360"/>
      </w:pPr>
      <w:rPr>
        <w:rFonts w:ascii="Wingdings" w:hAnsi="Wingdings" w:hint="default"/>
      </w:rPr>
    </w:lvl>
  </w:abstractNum>
  <w:abstractNum w:abstractNumId="32" w15:restartNumberingAfterBreak="0">
    <w:nsid w:val="6DC15285"/>
    <w:multiLevelType w:val="hybridMultilevel"/>
    <w:tmpl w:val="213ECE4C"/>
    <w:lvl w:ilvl="0" w:tplc="B9C685D0">
      <w:start w:val="1"/>
      <w:numFmt w:val="bullet"/>
      <w:lvlText w:val=""/>
      <w:lvlJc w:val="left"/>
      <w:pPr>
        <w:tabs>
          <w:tab w:val="num" w:pos="720"/>
        </w:tabs>
        <w:ind w:left="720" w:hanging="360"/>
      </w:pPr>
      <w:rPr>
        <w:rFonts w:ascii="Wingdings" w:hAnsi="Wingdings" w:hint="default"/>
      </w:rPr>
    </w:lvl>
    <w:lvl w:ilvl="1" w:tplc="FA66B1DA">
      <w:start w:val="1"/>
      <w:numFmt w:val="bullet"/>
      <w:lvlText w:val=""/>
      <w:lvlJc w:val="left"/>
      <w:pPr>
        <w:tabs>
          <w:tab w:val="num" w:pos="1440"/>
        </w:tabs>
        <w:ind w:left="1440" w:hanging="360"/>
      </w:pPr>
      <w:rPr>
        <w:rFonts w:ascii="Wingdings" w:hAnsi="Wingdings" w:hint="default"/>
      </w:rPr>
    </w:lvl>
    <w:lvl w:ilvl="2" w:tplc="95C07E0E" w:tentative="1">
      <w:start w:val="1"/>
      <w:numFmt w:val="bullet"/>
      <w:lvlText w:val=""/>
      <w:lvlJc w:val="left"/>
      <w:pPr>
        <w:tabs>
          <w:tab w:val="num" w:pos="2160"/>
        </w:tabs>
        <w:ind w:left="2160" w:hanging="360"/>
      </w:pPr>
      <w:rPr>
        <w:rFonts w:ascii="Wingdings" w:hAnsi="Wingdings" w:hint="default"/>
      </w:rPr>
    </w:lvl>
    <w:lvl w:ilvl="3" w:tplc="78A0FB68" w:tentative="1">
      <w:start w:val="1"/>
      <w:numFmt w:val="bullet"/>
      <w:lvlText w:val=""/>
      <w:lvlJc w:val="left"/>
      <w:pPr>
        <w:tabs>
          <w:tab w:val="num" w:pos="2880"/>
        </w:tabs>
        <w:ind w:left="2880" w:hanging="360"/>
      </w:pPr>
      <w:rPr>
        <w:rFonts w:ascii="Wingdings" w:hAnsi="Wingdings" w:hint="default"/>
      </w:rPr>
    </w:lvl>
    <w:lvl w:ilvl="4" w:tplc="5A3E99FC" w:tentative="1">
      <w:start w:val="1"/>
      <w:numFmt w:val="bullet"/>
      <w:lvlText w:val=""/>
      <w:lvlJc w:val="left"/>
      <w:pPr>
        <w:tabs>
          <w:tab w:val="num" w:pos="3600"/>
        </w:tabs>
        <w:ind w:left="3600" w:hanging="360"/>
      </w:pPr>
      <w:rPr>
        <w:rFonts w:ascii="Wingdings" w:hAnsi="Wingdings" w:hint="default"/>
      </w:rPr>
    </w:lvl>
    <w:lvl w:ilvl="5" w:tplc="CB306670" w:tentative="1">
      <w:start w:val="1"/>
      <w:numFmt w:val="bullet"/>
      <w:lvlText w:val=""/>
      <w:lvlJc w:val="left"/>
      <w:pPr>
        <w:tabs>
          <w:tab w:val="num" w:pos="4320"/>
        </w:tabs>
        <w:ind w:left="4320" w:hanging="360"/>
      </w:pPr>
      <w:rPr>
        <w:rFonts w:ascii="Wingdings" w:hAnsi="Wingdings" w:hint="default"/>
      </w:rPr>
    </w:lvl>
    <w:lvl w:ilvl="6" w:tplc="37F40CA0" w:tentative="1">
      <w:start w:val="1"/>
      <w:numFmt w:val="bullet"/>
      <w:lvlText w:val=""/>
      <w:lvlJc w:val="left"/>
      <w:pPr>
        <w:tabs>
          <w:tab w:val="num" w:pos="5040"/>
        </w:tabs>
        <w:ind w:left="5040" w:hanging="360"/>
      </w:pPr>
      <w:rPr>
        <w:rFonts w:ascii="Wingdings" w:hAnsi="Wingdings" w:hint="default"/>
      </w:rPr>
    </w:lvl>
    <w:lvl w:ilvl="7" w:tplc="C054C81E" w:tentative="1">
      <w:start w:val="1"/>
      <w:numFmt w:val="bullet"/>
      <w:lvlText w:val=""/>
      <w:lvlJc w:val="left"/>
      <w:pPr>
        <w:tabs>
          <w:tab w:val="num" w:pos="5760"/>
        </w:tabs>
        <w:ind w:left="5760" w:hanging="360"/>
      </w:pPr>
      <w:rPr>
        <w:rFonts w:ascii="Wingdings" w:hAnsi="Wingdings" w:hint="default"/>
      </w:rPr>
    </w:lvl>
    <w:lvl w:ilvl="8" w:tplc="BBDC6D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954AC"/>
    <w:multiLevelType w:val="hybridMultilevel"/>
    <w:tmpl w:val="497C74C8"/>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73B77BDB"/>
    <w:multiLevelType w:val="hybridMultilevel"/>
    <w:tmpl w:val="A36E1F2A"/>
    <w:lvl w:ilvl="0" w:tplc="F3FCB374">
      <w:numFmt w:val="bullet"/>
      <w:lvlText w:val="-"/>
      <w:lvlJc w:val="left"/>
      <w:pPr>
        <w:tabs>
          <w:tab w:val="num" w:pos="397"/>
        </w:tabs>
        <w:ind w:left="397" w:hanging="340"/>
      </w:pPr>
      <w:rPr>
        <w:rFonts w:ascii="Triglav" w:eastAsia="Times New Roman" w:hAnsi="Triglav"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7602D"/>
    <w:multiLevelType w:val="hybridMultilevel"/>
    <w:tmpl w:val="DB001210"/>
    <w:lvl w:ilvl="0" w:tplc="141A000D">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74134D73"/>
    <w:multiLevelType w:val="hybridMultilevel"/>
    <w:tmpl w:val="88E2BDBC"/>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76393310"/>
    <w:multiLevelType w:val="hybridMultilevel"/>
    <w:tmpl w:val="6B50387C"/>
    <w:lvl w:ilvl="0" w:tplc="F3FCB374">
      <w:numFmt w:val="bullet"/>
      <w:lvlText w:val="-"/>
      <w:lvlJc w:val="left"/>
      <w:pPr>
        <w:ind w:left="720" w:hanging="360"/>
      </w:pPr>
      <w:rPr>
        <w:rFonts w:ascii="Triglav" w:eastAsia="Times New Roman" w:hAnsi="Triglav"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79F20964"/>
    <w:multiLevelType w:val="hybridMultilevel"/>
    <w:tmpl w:val="88E2BDBC"/>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7CDD0394"/>
    <w:multiLevelType w:val="hybridMultilevel"/>
    <w:tmpl w:val="CCC0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0749A"/>
    <w:multiLevelType w:val="hybridMultilevel"/>
    <w:tmpl w:val="6D42D846"/>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17"/>
  </w:num>
  <w:num w:numId="3">
    <w:abstractNumId w:val="31"/>
  </w:num>
  <w:num w:numId="4">
    <w:abstractNumId w:val="10"/>
  </w:num>
  <w:num w:numId="5">
    <w:abstractNumId w:val="26"/>
  </w:num>
  <w:num w:numId="6">
    <w:abstractNumId w:val="11"/>
  </w:num>
  <w:num w:numId="7">
    <w:abstractNumId w:val="21"/>
  </w:num>
  <w:num w:numId="8">
    <w:abstractNumId w:val="16"/>
  </w:num>
  <w:num w:numId="9">
    <w:abstractNumId w:val="7"/>
  </w:num>
  <w:num w:numId="10">
    <w:abstractNumId w:val="40"/>
  </w:num>
  <w:num w:numId="11">
    <w:abstractNumId w:val="28"/>
  </w:num>
  <w:num w:numId="12">
    <w:abstractNumId w:val="4"/>
  </w:num>
  <w:num w:numId="13">
    <w:abstractNumId w:val="33"/>
  </w:num>
  <w:num w:numId="14">
    <w:abstractNumId w:val="1"/>
  </w:num>
  <w:num w:numId="15">
    <w:abstractNumId w:val="38"/>
  </w:num>
  <w:num w:numId="16">
    <w:abstractNumId w:val="24"/>
  </w:num>
  <w:num w:numId="17">
    <w:abstractNumId w:val="6"/>
  </w:num>
  <w:num w:numId="18">
    <w:abstractNumId w:val="8"/>
  </w:num>
  <w:num w:numId="19">
    <w:abstractNumId w:val="37"/>
  </w:num>
  <w:num w:numId="20">
    <w:abstractNumId w:val="34"/>
  </w:num>
  <w:num w:numId="21">
    <w:abstractNumId w:val="5"/>
  </w:num>
  <w:num w:numId="22">
    <w:abstractNumId w:val="35"/>
  </w:num>
  <w:num w:numId="23">
    <w:abstractNumId w:val="27"/>
  </w:num>
  <w:num w:numId="24">
    <w:abstractNumId w:val="20"/>
  </w:num>
  <w:num w:numId="25">
    <w:abstractNumId w:val="23"/>
  </w:num>
  <w:num w:numId="26">
    <w:abstractNumId w:val="9"/>
  </w:num>
  <w:num w:numId="27">
    <w:abstractNumId w:val="22"/>
  </w:num>
  <w:num w:numId="28">
    <w:abstractNumId w:val="39"/>
  </w:num>
  <w:num w:numId="29">
    <w:abstractNumId w:val="12"/>
  </w:num>
  <w:num w:numId="30">
    <w:abstractNumId w:val="0"/>
  </w:num>
  <w:num w:numId="31">
    <w:abstractNumId w:val="25"/>
  </w:num>
  <w:num w:numId="32">
    <w:abstractNumId w:val="32"/>
  </w:num>
  <w:num w:numId="33">
    <w:abstractNumId w:val="19"/>
  </w:num>
  <w:num w:numId="34">
    <w:abstractNumId w:val="18"/>
  </w:num>
  <w:num w:numId="35">
    <w:abstractNumId w:val="30"/>
  </w:num>
  <w:num w:numId="36">
    <w:abstractNumId w:val="15"/>
  </w:num>
  <w:num w:numId="37">
    <w:abstractNumId w:val="29"/>
  </w:num>
  <w:num w:numId="38">
    <w:abstractNumId w:val="13"/>
  </w:num>
  <w:num w:numId="39">
    <w:abstractNumId w:val="14"/>
  </w:num>
  <w:num w:numId="40">
    <w:abstractNumId w:val="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17"/>
    <w:rsid w:val="00005D8E"/>
    <w:rsid w:val="00006490"/>
    <w:rsid w:val="000174E9"/>
    <w:rsid w:val="00055B84"/>
    <w:rsid w:val="00061C9E"/>
    <w:rsid w:val="000675BC"/>
    <w:rsid w:val="00071469"/>
    <w:rsid w:val="000775C1"/>
    <w:rsid w:val="000952BA"/>
    <w:rsid w:val="00095E4E"/>
    <w:rsid w:val="00097143"/>
    <w:rsid w:val="000B4DE4"/>
    <w:rsid w:val="000C2335"/>
    <w:rsid w:val="000D5907"/>
    <w:rsid w:val="000F5FD8"/>
    <w:rsid w:val="00111F01"/>
    <w:rsid w:val="00134F45"/>
    <w:rsid w:val="00136F3A"/>
    <w:rsid w:val="00143E54"/>
    <w:rsid w:val="00145CCC"/>
    <w:rsid w:val="00152A63"/>
    <w:rsid w:val="0018562C"/>
    <w:rsid w:val="00193F02"/>
    <w:rsid w:val="001A3331"/>
    <w:rsid w:val="001B4E7B"/>
    <w:rsid w:val="001D207E"/>
    <w:rsid w:val="001E4818"/>
    <w:rsid w:val="001F1DDF"/>
    <w:rsid w:val="002438A2"/>
    <w:rsid w:val="00245435"/>
    <w:rsid w:val="00250BC6"/>
    <w:rsid w:val="00263738"/>
    <w:rsid w:val="00265020"/>
    <w:rsid w:val="00271864"/>
    <w:rsid w:val="00275EC1"/>
    <w:rsid w:val="002B769B"/>
    <w:rsid w:val="002C6A55"/>
    <w:rsid w:val="002D01DD"/>
    <w:rsid w:val="002D1ED3"/>
    <w:rsid w:val="002D30DF"/>
    <w:rsid w:val="002D4B99"/>
    <w:rsid w:val="002F363B"/>
    <w:rsid w:val="00310123"/>
    <w:rsid w:val="00312BA3"/>
    <w:rsid w:val="00341E34"/>
    <w:rsid w:val="003444D5"/>
    <w:rsid w:val="0034722D"/>
    <w:rsid w:val="00372CB8"/>
    <w:rsid w:val="00375F8A"/>
    <w:rsid w:val="0038460F"/>
    <w:rsid w:val="003857D0"/>
    <w:rsid w:val="00387FAA"/>
    <w:rsid w:val="00390BA4"/>
    <w:rsid w:val="00396AB1"/>
    <w:rsid w:val="003A5D6D"/>
    <w:rsid w:val="003B5A73"/>
    <w:rsid w:val="003E3CF8"/>
    <w:rsid w:val="003F549C"/>
    <w:rsid w:val="00406C03"/>
    <w:rsid w:val="004336D9"/>
    <w:rsid w:val="00434CC9"/>
    <w:rsid w:val="00477231"/>
    <w:rsid w:val="00481237"/>
    <w:rsid w:val="0048344A"/>
    <w:rsid w:val="004912FA"/>
    <w:rsid w:val="00496879"/>
    <w:rsid w:val="004A0D4D"/>
    <w:rsid w:val="004B3B1E"/>
    <w:rsid w:val="004D3F71"/>
    <w:rsid w:val="004F5571"/>
    <w:rsid w:val="00525EB3"/>
    <w:rsid w:val="00542BD8"/>
    <w:rsid w:val="00550F0F"/>
    <w:rsid w:val="005735C5"/>
    <w:rsid w:val="00594A5A"/>
    <w:rsid w:val="00596CA6"/>
    <w:rsid w:val="005A3F2F"/>
    <w:rsid w:val="005C4FAE"/>
    <w:rsid w:val="005E3CC2"/>
    <w:rsid w:val="00604E26"/>
    <w:rsid w:val="0061357D"/>
    <w:rsid w:val="00636A48"/>
    <w:rsid w:val="00655418"/>
    <w:rsid w:val="00657F7D"/>
    <w:rsid w:val="006744A1"/>
    <w:rsid w:val="00682FEF"/>
    <w:rsid w:val="00685BE6"/>
    <w:rsid w:val="006947B7"/>
    <w:rsid w:val="006B4668"/>
    <w:rsid w:val="006C6C70"/>
    <w:rsid w:val="0071344D"/>
    <w:rsid w:val="00714EB8"/>
    <w:rsid w:val="00730099"/>
    <w:rsid w:val="007313EB"/>
    <w:rsid w:val="0073302E"/>
    <w:rsid w:val="007674AA"/>
    <w:rsid w:val="0077739E"/>
    <w:rsid w:val="007777BB"/>
    <w:rsid w:val="007A092D"/>
    <w:rsid w:val="007C6B02"/>
    <w:rsid w:val="007D0F66"/>
    <w:rsid w:val="007D5084"/>
    <w:rsid w:val="007F0D9E"/>
    <w:rsid w:val="00824870"/>
    <w:rsid w:val="00827410"/>
    <w:rsid w:val="00841FE3"/>
    <w:rsid w:val="00842DB2"/>
    <w:rsid w:val="00843096"/>
    <w:rsid w:val="00846CFC"/>
    <w:rsid w:val="008477CE"/>
    <w:rsid w:val="00860E9E"/>
    <w:rsid w:val="008624AB"/>
    <w:rsid w:val="00873AD5"/>
    <w:rsid w:val="00877263"/>
    <w:rsid w:val="008A38A1"/>
    <w:rsid w:val="008D379C"/>
    <w:rsid w:val="008D5CC1"/>
    <w:rsid w:val="00923EFC"/>
    <w:rsid w:val="00931875"/>
    <w:rsid w:val="0094400E"/>
    <w:rsid w:val="00951C76"/>
    <w:rsid w:val="00957934"/>
    <w:rsid w:val="0098083F"/>
    <w:rsid w:val="009A35E6"/>
    <w:rsid w:val="009A46E2"/>
    <w:rsid w:val="009B13EE"/>
    <w:rsid w:val="009E1F85"/>
    <w:rsid w:val="00A10437"/>
    <w:rsid w:val="00A52A58"/>
    <w:rsid w:val="00A87926"/>
    <w:rsid w:val="00A91509"/>
    <w:rsid w:val="00AA7A01"/>
    <w:rsid w:val="00AB1E8A"/>
    <w:rsid w:val="00AE4B6F"/>
    <w:rsid w:val="00AF7245"/>
    <w:rsid w:val="00B14B20"/>
    <w:rsid w:val="00B4483D"/>
    <w:rsid w:val="00B50F17"/>
    <w:rsid w:val="00B55EBD"/>
    <w:rsid w:val="00B6532A"/>
    <w:rsid w:val="00B65584"/>
    <w:rsid w:val="00B659AB"/>
    <w:rsid w:val="00B83523"/>
    <w:rsid w:val="00B85382"/>
    <w:rsid w:val="00B907A5"/>
    <w:rsid w:val="00BA0EC6"/>
    <w:rsid w:val="00BA61BE"/>
    <w:rsid w:val="00BC0E96"/>
    <w:rsid w:val="00BC70BA"/>
    <w:rsid w:val="00BD3926"/>
    <w:rsid w:val="00BE1935"/>
    <w:rsid w:val="00BF037B"/>
    <w:rsid w:val="00C17F03"/>
    <w:rsid w:val="00C510BB"/>
    <w:rsid w:val="00C605D1"/>
    <w:rsid w:val="00C71025"/>
    <w:rsid w:val="00C86A6E"/>
    <w:rsid w:val="00C92D4F"/>
    <w:rsid w:val="00C95E83"/>
    <w:rsid w:val="00CC3BF0"/>
    <w:rsid w:val="00CC62B9"/>
    <w:rsid w:val="00CC746E"/>
    <w:rsid w:val="00CD2B2E"/>
    <w:rsid w:val="00CE06B0"/>
    <w:rsid w:val="00CE4857"/>
    <w:rsid w:val="00CE6E06"/>
    <w:rsid w:val="00D07923"/>
    <w:rsid w:val="00D129A3"/>
    <w:rsid w:val="00D17651"/>
    <w:rsid w:val="00D31491"/>
    <w:rsid w:val="00D32DD9"/>
    <w:rsid w:val="00D4135A"/>
    <w:rsid w:val="00D63814"/>
    <w:rsid w:val="00DE0070"/>
    <w:rsid w:val="00DE420A"/>
    <w:rsid w:val="00E01373"/>
    <w:rsid w:val="00E20037"/>
    <w:rsid w:val="00E40F17"/>
    <w:rsid w:val="00E55C7E"/>
    <w:rsid w:val="00E626A8"/>
    <w:rsid w:val="00E734FE"/>
    <w:rsid w:val="00E837AC"/>
    <w:rsid w:val="00E86220"/>
    <w:rsid w:val="00E95A2F"/>
    <w:rsid w:val="00E96B7D"/>
    <w:rsid w:val="00EA1836"/>
    <w:rsid w:val="00EA6327"/>
    <w:rsid w:val="00F16D20"/>
    <w:rsid w:val="00F20EF8"/>
    <w:rsid w:val="00F33C24"/>
    <w:rsid w:val="00F41B17"/>
    <w:rsid w:val="00F574F1"/>
    <w:rsid w:val="00F9015C"/>
    <w:rsid w:val="00FB16A8"/>
    <w:rsid w:val="00FB1ACF"/>
    <w:rsid w:val="00FC0F6B"/>
    <w:rsid w:val="00FC183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3E91"/>
  <w15:chartTrackingRefBased/>
  <w15:docId w15:val="{CF46ED52-7376-4C95-8ACD-EA2B439D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2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420A"/>
  </w:style>
  <w:style w:type="paragraph" w:styleId="Footer">
    <w:name w:val="footer"/>
    <w:basedOn w:val="Normal"/>
    <w:link w:val="FooterChar"/>
    <w:uiPriority w:val="99"/>
    <w:unhideWhenUsed/>
    <w:rsid w:val="00DE4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20A"/>
  </w:style>
  <w:style w:type="paragraph" w:customStyle="1" w:styleId="odstavek">
    <w:name w:val="odstavek"/>
    <w:rsid w:val="00B4483D"/>
    <w:pPr>
      <w:widowControl w:val="0"/>
      <w:tabs>
        <w:tab w:val="left" w:pos="283"/>
        <w:tab w:val="left" w:pos="397"/>
      </w:tabs>
      <w:spacing w:after="0" w:line="240" w:lineRule="auto"/>
      <w:ind w:left="283" w:hanging="283"/>
      <w:jc w:val="both"/>
    </w:pPr>
    <w:rPr>
      <w:rFonts w:ascii="Arial" w:eastAsia="Times New Roman" w:hAnsi="Arial" w:cs="Times New Roman"/>
      <w:snapToGrid w:val="0"/>
      <w:color w:val="000000"/>
      <w:sz w:val="15"/>
      <w:szCs w:val="20"/>
      <w:lang w:val="sl-SI"/>
    </w:rPr>
  </w:style>
  <w:style w:type="paragraph" w:styleId="ListParagraph">
    <w:name w:val="List Paragraph"/>
    <w:basedOn w:val="Normal"/>
    <w:uiPriority w:val="34"/>
    <w:qFormat/>
    <w:rsid w:val="003E3CF8"/>
    <w:pPr>
      <w:ind w:left="720"/>
      <w:contextualSpacing/>
    </w:pPr>
  </w:style>
  <w:style w:type="paragraph" w:styleId="NoSpacing">
    <w:name w:val="No Spacing"/>
    <w:uiPriority w:val="1"/>
    <w:qFormat/>
    <w:rsid w:val="00C92D4F"/>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BD3926"/>
    <w:rPr>
      <w:sz w:val="16"/>
      <w:szCs w:val="16"/>
    </w:rPr>
  </w:style>
  <w:style w:type="paragraph" w:styleId="CommentText">
    <w:name w:val="annotation text"/>
    <w:basedOn w:val="Normal"/>
    <w:link w:val="CommentTextChar"/>
    <w:uiPriority w:val="99"/>
    <w:unhideWhenUsed/>
    <w:rsid w:val="00BD3926"/>
    <w:pPr>
      <w:spacing w:line="240" w:lineRule="auto"/>
    </w:pPr>
    <w:rPr>
      <w:sz w:val="20"/>
      <w:szCs w:val="20"/>
    </w:rPr>
  </w:style>
  <w:style w:type="character" w:customStyle="1" w:styleId="CommentTextChar">
    <w:name w:val="Comment Text Char"/>
    <w:basedOn w:val="DefaultParagraphFont"/>
    <w:link w:val="CommentText"/>
    <w:uiPriority w:val="99"/>
    <w:rsid w:val="00BD3926"/>
    <w:rPr>
      <w:sz w:val="20"/>
      <w:szCs w:val="20"/>
    </w:rPr>
  </w:style>
  <w:style w:type="paragraph" w:styleId="CommentSubject">
    <w:name w:val="annotation subject"/>
    <w:basedOn w:val="CommentText"/>
    <w:next w:val="CommentText"/>
    <w:link w:val="CommentSubjectChar"/>
    <w:uiPriority w:val="99"/>
    <w:semiHidden/>
    <w:unhideWhenUsed/>
    <w:rsid w:val="00BD3926"/>
    <w:rPr>
      <w:b/>
      <w:bCs/>
    </w:rPr>
  </w:style>
  <w:style w:type="character" w:customStyle="1" w:styleId="CommentSubjectChar">
    <w:name w:val="Comment Subject Char"/>
    <w:basedOn w:val="CommentTextChar"/>
    <w:link w:val="CommentSubject"/>
    <w:uiPriority w:val="99"/>
    <w:semiHidden/>
    <w:rsid w:val="00BD3926"/>
    <w:rPr>
      <w:b/>
      <w:bCs/>
      <w:sz w:val="20"/>
      <w:szCs w:val="20"/>
    </w:rPr>
  </w:style>
  <w:style w:type="paragraph" w:styleId="BalloonText">
    <w:name w:val="Balloon Text"/>
    <w:basedOn w:val="Normal"/>
    <w:link w:val="BalloonTextChar"/>
    <w:uiPriority w:val="99"/>
    <w:semiHidden/>
    <w:unhideWhenUsed/>
    <w:rsid w:val="00BD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26"/>
    <w:rPr>
      <w:rFonts w:ascii="Segoe UI" w:hAnsi="Segoe UI" w:cs="Segoe UI"/>
      <w:sz w:val="18"/>
      <w:szCs w:val="18"/>
    </w:rPr>
  </w:style>
  <w:style w:type="character" w:styleId="Hyperlink">
    <w:name w:val="Hyperlink"/>
    <w:basedOn w:val="DefaultParagraphFont"/>
    <w:uiPriority w:val="99"/>
    <w:rsid w:val="003A5D6D"/>
    <w:rPr>
      <w:rFonts w:cs="Times New Roman"/>
      <w:color w:val="0000FF"/>
      <w:u w:val="single"/>
    </w:rPr>
  </w:style>
  <w:style w:type="paragraph" w:styleId="Revision">
    <w:name w:val="Revision"/>
    <w:hidden/>
    <w:uiPriority w:val="99"/>
    <w:semiHidden/>
    <w:rsid w:val="003444D5"/>
    <w:pPr>
      <w:spacing w:after="0" w:line="240" w:lineRule="auto"/>
    </w:pPr>
  </w:style>
  <w:style w:type="table" w:styleId="TableGridLight">
    <w:name w:val="Grid Table Light"/>
    <w:basedOn w:val="TableNormal"/>
    <w:uiPriority w:val="40"/>
    <w:rsid w:val="00827410"/>
    <w:pPr>
      <w:spacing w:after="0" w:line="240" w:lineRule="auto"/>
    </w:pPr>
    <w:rPr>
      <w:rFonts w:eastAsiaTheme="minorEastAsia"/>
      <w:lang w:eastAsia="bs-Latn-B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riglav.ba" TargetMode="Externa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dravstvena@triglav.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D7A2-1FDA-401A-8B91-DFC06FC7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Hadzihalilovic</dc:creator>
  <cp:keywords/>
  <dc:description/>
  <cp:lastModifiedBy>Enida Brkanic</cp:lastModifiedBy>
  <cp:revision>4</cp:revision>
  <cp:lastPrinted>2022-05-10T10:41:00Z</cp:lastPrinted>
  <dcterms:created xsi:type="dcterms:W3CDTF">2022-05-18T13:19:00Z</dcterms:created>
  <dcterms:modified xsi:type="dcterms:W3CDTF">2022-05-20T10:55:00Z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562a03-f554-4b51-9d1e-26f88ca5dbe8_Enabled">
    <vt:lpwstr>true</vt:lpwstr>
  </property>
  <property fmtid="{D5CDD505-2E9C-101B-9397-08002B2CF9AE}" pid="3" name="MSIP_Label_46562a03-f554-4b51-9d1e-26f88ca5dbe8_SetDate">
    <vt:lpwstr>2022-05-18T07:35:18Z</vt:lpwstr>
  </property>
  <property fmtid="{D5CDD505-2E9C-101B-9397-08002B2CF9AE}" pid="4" name="MSIP_Label_46562a03-f554-4b51-9d1e-26f88ca5dbe8_Method">
    <vt:lpwstr>Privileged</vt:lpwstr>
  </property>
  <property fmtid="{D5CDD505-2E9C-101B-9397-08002B2CF9AE}" pid="5" name="MSIP_Label_46562a03-f554-4b51-9d1e-26f88ca5dbe8_Name">
    <vt:lpwstr>Povjerljivo - Confidential</vt:lpwstr>
  </property>
  <property fmtid="{D5CDD505-2E9C-101B-9397-08002B2CF9AE}" pid="6" name="MSIP_Label_46562a03-f554-4b51-9d1e-26f88ca5dbe8_SiteId">
    <vt:lpwstr>43cecf9e-a78b-4f21-a286-6d94953f3005</vt:lpwstr>
  </property>
  <property fmtid="{D5CDD505-2E9C-101B-9397-08002B2CF9AE}" pid="7" name="MSIP_Label_46562a03-f554-4b51-9d1e-26f88ca5dbe8_ActionId">
    <vt:lpwstr>5e7cd3e3-35bf-4913-b45c-fe04b5842731</vt:lpwstr>
  </property>
  <property fmtid="{D5CDD505-2E9C-101B-9397-08002B2CF9AE}" pid="8" name="MSIP_Label_46562a03-f554-4b51-9d1e-26f88ca5dbe8_ContentBits">
    <vt:lpwstr>1</vt:lpwstr>
  </property>
</Properties>
</file>